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E4" w:rsidRDefault="00E76EF3" w:rsidP="00E76EF3">
      <w:pPr>
        <w:spacing w:after="0"/>
        <w:jc w:val="center"/>
        <w:rPr>
          <w:rFonts w:ascii="Times New Roman" w:hAnsi="Times New Roman" w:cs="Times New Roman"/>
          <w:b/>
          <w:sz w:val="24"/>
          <w:szCs w:val="24"/>
        </w:rPr>
      </w:pPr>
      <w:r w:rsidRPr="00E76EF3">
        <w:rPr>
          <w:rFonts w:ascii="Times New Roman" w:hAnsi="Times New Roman" w:cs="Times New Roman"/>
          <w:b/>
          <w:sz w:val="24"/>
          <w:szCs w:val="24"/>
        </w:rPr>
        <w:t>O SPI e a exploração de recursos naturais em terras indígenas</w:t>
      </w:r>
    </w:p>
    <w:p w:rsidR="007F7E58" w:rsidRPr="007F7E58" w:rsidRDefault="007F7E58" w:rsidP="00E76EF3">
      <w:pPr>
        <w:spacing w:after="0"/>
        <w:jc w:val="center"/>
        <w:rPr>
          <w:rFonts w:ascii="Times New Roman" w:hAnsi="Times New Roman" w:cs="Times New Roman"/>
          <w:b/>
          <w:sz w:val="24"/>
          <w:szCs w:val="24"/>
          <w:lang w:val="en-US"/>
        </w:rPr>
      </w:pPr>
      <w:r w:rsidRPr="007F7E58">
        <w:rPr>
          <w:rFonts w:ascii="Times New Roman" w:hAnsi="Times New Roman" w:cs="Times New Roman"/>
          <w:b/>
          <w:sz w:val="24"/>
          <w:szCs w:val="24"/>
          <w:lang w:val="en-US"/>
        </w:rPr>
        <w:t>The SPI and the exploitation of natural resources in indigenous lands</w:t>
      </w:r>
    </w:p>
    <w:p w:rsidR="00E76EF3" w:rsidRPr="007F7E58" w:rsidRDefault="00E76EF3" w:rsidP="00E76EF3">
      <w:pPr>
        <w:spacing w:after="0" w:line="360" w:lineRule="auto"/>
        <w:jc w:val="center"/>
        <w:rPr>
          <w:rFonts w:ascii="Times New Roman" w:hAnsi="Times New Roman" w:cs="Times New Roman"/>
          <w:b/>
          <w:sz w:val="24"/>
          <w:szCs w:val="24"/>
          <w:lang w:val="en-US"/>
        </w:rPr>
      </w:pPr>
    </w:p>
    <w:p w:rsidR="00E76EF3" w:rsidRDefault="00E76EF3" w:rsidP="00E76EF3">
      <w:pPr>
        <w:spacing w:after="0" w:line="240" w:lineRule="auto"/>
        <w:jc w:val="right"/>
        <w:rPr>
          <w:rFonts w:ascii="Times New Roman" w:hAnsi="Times New Roman" w:cs="Times New Roman"/>
          <w:i/>
          <w:sz w:val="24"/>
          <w:szCs w:val="24"/>
        </w:rPr>
      </w:pPr>
      <w:r w:rsidRPr="00E76EF3">
        <w:rPr>
          <w:rFonts w:ascii="Times New Roman" w:hAnsi="Times New Roman" w:cs="Times New Roman"/>
          <w:i/>
          <w:sz w:val="24"/>
          <w:szCs w:val="24"/>
        </w:rPr>
        <w:t>Lenir Gomes Ximenes</w:t>
      </w:r>
      <w:r>
        <w:rPr>
          <w:rStyle w:val="Refdenotaderodap"/>
          <w:rFonts w:ascii="Times New Roman" w:hAnsi="Times New Roman" w:cs="Times New Roman"/>
          <w:i/>
          <w:sz w:val="24"/>
          <w:szCs w:val="24"/>
        </w:rPr>
        <w:footnoteReference w:id="2"/>
      </w:r>
    </w:p>
    <w:p w:rsidR="00E76EF3" w:rsidRPr="00E76EF3" w:rsidRDefault="00E76EF3" w:rsidP="00E76EF3">
      <w:pPr>
        <w:spacing w:after="0" w:line="240" w:lineRule="auto"/>
        <w:jc w:val="right"/>
        <w:rPr>
          <w:rFonts w:ascii="Times New Roman" w:hAnsi="Times New Roman" w:cs="Times New Roman"/>
          <w:bCs/>
          <w:i/>
          <w:sz w:val="24"/>
          <w:szCs w:val="24"/>
        </w:rPr>
      </w:pPr>
      <w:r w:rsidRPr="00E76EF3">
        <w:rPr>
          <w:rFonts w:ascii="Times New Roman" w:hAnsi="Times New Roman" w:cs="Times New Roman"/>
          <w:i/>
          <w:sz w:val="24"/>
          <w:szCs w:val="24"/>
        </w:rPr>
        <w:t xml:space="preserve">Leandro </w:t>
      </w:r>
      <w:r w:rsidRPr="00E76EF3">
        <w:rPr>
          <w:rFonts w:ascii="Times New Roman" w:hAnsi="Times New Roman" w:cs="Times New Roman"/>
          <w:bCs/>
          <w:i/>
          <w:sz w:val="24"/>
          <w:szCs w:val="24"/>
        </w:rPr>
        <w:t>Skowronski</w:t>
      </w:r>
      <w:r>
        <w:rPr>
          <w:rStyle w:val="Refdenotaderodap"/>
          <w:rFonts w:ascii="Times New Roman" w:hAnsi="Times New Roman" w:cs="Times New Roman"/>
          <w:bCs/>
          <w:i/>
          <w:sz w:val="24"/>
          <w:szCs w:val="24"/>
        </w:rPr>
        <w:footnoteReference w:id="3"/>
      </w:r>
    </w:p>
    <w:p w:rsidR="00E76EF3" w:rsidRPr="00E76EF3" w:rsidRDefault="00E76EF3" w:rsidP="00E76EF3">
      <w:pPr>
        <w:pStyle w:val="Cabealho"/>
        <w:jc w:val="right"/>
        <w:rPr>
          <w:rFonts w:ascii="Times New Roman" w:hAnsi="Times New Roman"/>
          <w:i/>
          <w:sz w:val="24"/>
          <w:szCs w:val="24"/>
        </w:rPr>
      </w:pPr>
      <w:r w:rsidRPr="00E76EF3">
        <w:rPr>
          <w:rFonts w:ascii="Times New Roman" w:hAnsi="Times New Roman"/>
          <w:bCs/>
          <w:i/>
          <w:sz w:val="24"/>
          <w:szCs w:val="24"/>
        </w:rPr>
        <w:t>Daniele Gonçalves Colman</w:t>
      </w:r>
      <w:r>
        <w:rPr>
          <w:rStyle w:val="Refdenotaderodap"/>
          <w:rFonts w:ascii="Times New Roman" w:hAnsi="Times New Roman"/>
          <w:bCs/>
          <w:i/>
          <w:sz w:val="24"/>
          <w:szCs w:val="24"/>
        </w:rPr>
        <w:footnoteReference w:id="4"/>
      </w:r>
    </w:p>
    <w:p w:rsidR="00E76EF3" w:rsidRDefault="00E76EF3" w:rsidP="00E76EF3">
      <w:pPr>
        <w:spacing w:after="0" w:line="240" w:lineRule="auto"/>
        <w:jc w:val="right"/>
        <w:rPr>
          <w:rFonts w:ascii="Times New Roman" w:hAnsi="Times New Roman" w:cs="Times New Roman"/>
          <w:i/>
          <w:sz w:val="24"/>
          <w:szCs w:val="24"/>
        </w:rPr>
      </w:pPr>
    </w:p>
    <w:p w:rsidR="00EB1EFB" w:rsidRDefault="00EB1EFB" w:rsidP="00E76EF3">
      <w:pPr>
        <w:spacing w:after="0" w:line="240" w:lineRule="auto"/>
        <w:jc w:val="right"/>
        <w:rPr>
          <w:rFonts w:ascii="Times New Roman" w:hAnsi="Times New Roman" w:cs="Times New Roman"/>
          <w:i/>
          <w:sz w:val="24"/>
          <w:szCs w:val="24"/>
        </w:rPr>
      </w:pPr>
    </w:p>
    <w:p w:rsidR="0087088A" w:rsidRDefault="00EB1EFB" w:rsidP="00EB1EFB">
      <w:pPr>
        <w:spacing w:after="0" w:line="360" w:lineRule="auto"/>
        <w:ind w:firstLine="709"/>
        <w:jc w:val="both"/>
        <w:rPr>
          <w:rFonts w:ascii="Times New Roman" w:hAnsi="Times New Roman" w:cs="Times New Roman"/>
          <w:color w:val="000000"/>
          <w:sz w:val="24"/>
          <w:szCs w:val="24"/>
        </w:rPr>
      </w:pPr>
      <w:r w:rsidRPr="005742CA">
        <w:rPr>
          <w:rFonts w:ascii="Times New Roman" w:hAnsi="Times New Roman" w:cs="Times New Roman"/>
          <w:sz w:val="24"/>
          <w:szCs w:val="24"/>
        </w:rPr>
        <w:t>Entre os anos de 1910 e 1967, o órgão responsável pela política indigenista do Estado brasileiro era o Serviço de Proteção aos Índios – SPI. Sua atuação foi marcada pelo paradigma assimilacionista, o que significa que ser indígena era conside</w:t>
      </w:r>
      <w:r w:rsidR="005742CA">
        <w:rPr>
          <w:rFonts w:ascii="Times New Roman" w:hAnsi="Times New Roman" w:cs="Times New Roman"/>
          <w:sz w:val="24"/>
          <w:szCs w:val="24"/>
        </w:rPr>
        <w:t xml:space="preserve">rado uma condição transitória. Dessa forma as ações do SPI em relação </w:t>
      </w:r>
      <w:r w:rsidR="002B76D5">
        <w:rPr>
          <w:rFonts w:ascii="Times New Roman" w:hAnsi="Times New Roman" w:cs="Times New Roman"/>
          <w:sz w:val="24"/>
          <w:szCs w:val="24"/>
        </w:rPr>
        <w:t>às terras</w:t>
      </w:r>
      <w:r w:rsidR="005742CA">
        <w:rPr>
          <w:rFonts w:ascii="Times New Roman" w:hAnsi="Times New Roman" w:cs="Times New Roman"/>
          <w:sz w:val="24"/>
          <w:szCs w:val="24"/>
        </w:rPr>
        <w:t xml:space="preserve"> indígena</w:t>
      </w:r>
      <w:r w:rsidR="002B76D5">
        <w:rPr>
          <w:rFonts w:ascii="Times New Roman" w:hAnsi="Times New Roman" w:cs="Times New Roman"/>
          <w:sz w:val="24"/>
          <w:szCs w:val="24"/>
        </w:rPr>
        <w:t>s</w:t>
      </w:r>
      <w:r w:rsidR="005742CA">
        <w:rPr>
          <w:rFonts w:ascii="Times New Roman" w:hAnsi="Times New Roman" w:cs="Times New Roman"/>
          <w:sz w:val="24"/>
          <w:szCs w:val="24"/>
        </w:rPr>
        <w:t xml:space="preserve">, </w:t>
      </w:r>
      <w:r w:rsidR="002B76D5">
        <w:rPr>
          <w:rFonts w:ascii="Times New Roman" w:hAnsi="Times New Roman" w:cs="Times New Roman"/>
          <w:sz w:val="24"/>
          <w:szCs w:val="24"/>
        </w:rPr>
        <w:t>estavam atreladas a essa visão.</w:t>
      </w:r>
      <w:r w:rsidR="004A3D0A">
        <w:rPr>
          <w:rFonts w:ascii="Times New Roman" w:hAnsi="Times New Roman" w:cs="Times New Roman"/>
          <w:sz w:val="24"/>
          <w:szCs w:val="24"/>
        </w:rPr>
        <w:t xml:space="preserve"> </w:t>
      </w:r>
      <w:r w:rsidR="00E65805">
        <w:rPr>
          <w:rFonts w:ascii="Times New Roman" w:hAnsi="Times New Roman" w:cs="Times New Roman"/>
          <w:sz w:val="24"/>
          <w:szCs w:val="24"/>
        </w:rPr>
        <w:t>Um dos objetivos do órgão era estimular entre as diversas etnias a adoção de hábitos dos não índios (considerados “civilizados”</w:t>
      </w:r>
      <w:r w:rsidR="00E65805" w:rsidRPr="005742CA">
        <w:rPr>
          <w:rFonts w:ascii="Times New Roman" w:hAnsi="Times New Roman" w:cs="Times New Roman"/>
          <w:color w:val="000000"/>
          <w:sz w:val="24"/>
          <w:szCs w:val="24"/>
        </w:rPr>
        <w:t>)</w:t>
      </w:r>
      <w:r w:rsidR="00791CCE">
        <w:rPr>
          <w:rFonts w:ascii="Times New Roman" w:hAnsi="Times New Roman" w:cs="Times New Roman"/>
          <w:color w:val="000000"/>
          <w:sz w:val="24"/>
          <w:szCs w:val="24"/>
        </w:rPr>
        <w:t xml:space="preserve"> e,</w:t>
      </w:r>
      <w:r w:rsidR="00776F98">
        <w:rPr>
          <w:rFonts w:ascii="Times New Roman" w:hAnsi="Times New Roman" w:cs="Times New Roman"/>
          <w:color w:val="000000"/>
          <w:sz w:val="24"/>
          <w:szCs w:val="24"/>
        </w:rPr>
        <w:t xml:space="preserve"> </w:t>
      </w:r>
      <w:r w:rsidR="00791CCE">
        <w:rPr>
          <w:rFonts w:ascii="Times New Roman" w:hAnsi="Times New Roman" w:cs="Times New Roman"/>
          <w:color w:val="000000"/>
          <w:sz w:val="24"/>
          <w:szCs w:val="24"/>
        </w:rPr>
        <w:t>d</w:t>
      </w:r>
      <w:r w:rsidR="00E65805">
        <w:rPr>
          <w:rFonts w:ascii="Times New Roman" w:hAnsi="Times New Roman" w:cs="Times New Roman"/>
          <w:color w:val="000000"/>
          <w:sz w:val="24"/>
          <w:szCs w:val="24"/>
        </w:rPr>
        <w:t>e certa forma, a demarcação das Reservas</w:t>
      </w:r>
      <w:r w:rsidR="00776F98">
        <w:rPr>
          <w:rStyle w:val="Refdenotaderodap"/>
          <w:rFonts w:ascii="Times New Roman" w:hAnsi="Times New Roman" w:cs="Times New Roman"/>
          <w:color w:val="000000"/>
          <w:sz w:val="24"/>
          <w:szCs w:val="24"/>
        </w:rPr>
        <w:footnoteReference w:id="5"/>
      </w:r>
      <w:r w:rsidR="00E65805">
        <w:rPr>
          <w:rFonts w:ascii="Times New Roman" w:hAnsi="Times New Roman" w:cs="Times New Roman"/>
          <w:color w:val="000000"/>
          <w:sz w:val="24"/>
          <w:szCs w:val="24"/>
        </w:rPr>
        <w:t xml:space="preserve"> ia ao encontro desse objetivo. </w:t>
      </w:r>
      <w:r w:rsidR="002B76D5">
        <w:rPr>
          <w:rFonts w:ascii="Times New Roman" w:hAnsi="Times New Roman" w:cs="Times New Roman"/>
          <w:sz w:val="24"/>
          <w:szCs w:val="24"/>
        </w:rPr>
        <w:t xml:space="preserve">A maioria </w:t>
      </w:r>
      <w:r w:rsidR="00E65805">
        <w:rPr>
          <w:rFonts w:ascii="Times New Roman" w:hAnsi="Times New Roman" w:cs="Times New Roman"/>
          <w:sz w:val="24"/>
          <w:szCs w:val="24"/>
        </w:rPr>
        <w:t>delas foi</w:t>
      </w:r>
      <w:r w:rsidR="002B76D5">
        <w:rPr>
          <w:rFonts w:ascii="Times New Roman" w:hAnsi="Times New Roman" w:cs="Times New Roman"/>
          <w:sz w:val="24"/>
          <w:szCs w:val="24"/>
        </w:rPr>
        <w:t xml:space="preserve"> demarcada com </w:t>
      </w:r>
      <w:r w:rsidR="00E65805">
        <w:rPr>
          <w:rFonts w:ascii="Times New Roman" w:hAnsi="Times New Roman" w:cs="Times New Roman"/>
          <w:sz w:val="24"/>
          <w:szCs w:val="24"/>
        </w:rPr>
        <w:t>área muito i</w:t>
      </w:r>
      <w:r w:rsidR="002B76D5">
        <w:rPr>
          <w:rFonts w:ascii="Times New Roman" w:hAnsi="Times New Roman" w:cs="Times New Roman"/>
          <w:sz w:val="24"/>
          <w:szCs w:val="24"/>
        </w:rPr>
        <w:t xml:space="preserve">nferior ao </w:t>
      </w:r>
      <w:r w:rsidR="00E65805">
        <w:rPr>
          <w:rFonts w:ascii="Times New Roman" w:hAnsi="Times New Roman" w:cs="Times New Roman"/>
          <w:sz w:val="24"/>
          <w:szCs w:val="24"/>
        </w:rPr>
        <w:t>território antes</w:t>
      </w:r>
      <w:r w:rsidR="002B76D5">
        <w:rPr>
          <w:rFonts w:ascii="Times New Roman" w:hAnsi="Times New Roman" w:cs="Times New Roman"/>
          <w:sz w:val="24"/>
          <w:szCs w:val="24"/>
        </w:rPr>
        <w:t xml:space="preserve"> ocupado pelos diversos povos, dificultando</w:t>
      </w:r>
      <w:r w:rsidR="00E65805">
        <w:rPr>
          <w:rFonts w:ascii="Times New Roman" w:hAnsi="Times New Roman" w:cs="Times New Roman"/>
          <w:sz w:val="24"/>
          <w:szCs w:val="24"/>
        </w:rPr>
        <w:t xml:space="preserve"> assim</w:t>
      </w:r>
      <w:r w:rsidR="00932DCD">
        <w:rPr>
          <w:rFonts w:ascii="Times New Roman" w:hAnsi="Times New Roman" w:cs="Times New Roman"/>
          <w:sz w:val="24"/>
          <w:szCs w:val="24"/>
        </w:rPr>
        <w:t xml:space="preserve"> a manutenção de seus costumes </w:t>
      </w:r>
      <w:r w:rsidR="002B76D5">
        <w:rPr>
          <w:rFonts w:ascii="Times New Roman" w:hAnsi="Times New Roman" w:cs="Times New Roman"/>
          <w:sz w:val="24"/>
          <w:szCs w:val="24"/>
        </w:rPr>
        <w:t>e organização social tradicionais.</w:t>
      </w:r>
      <w:r w:rsidR="00A612BE">
        <w:rPr>
          <w:rFonts w:ascii="Times New Roman" w:hAnsi="Times New Roman" w:cs="Times New Roman"/>
          <w:sz w:val="24"/>
          <w:szCs w:val="24"/>
        </w:rPr>
        <w:t xml:space="preserve"> Nesse contexto, o SPI pretendia</w:t>
      </w:r>
      <w:r w:rsidR="009F7E3F">
        <w:rPr>
          <w:rFonts w:ascii="Times New Roman" w:hAnsi="Times New Roman" w:cs="Times New Roman"/>
          <w:sz w:val="24"/>
          <w:szCs w:val="24"/>
        </w:rPr>
        <w:t xml:space="preserve"> </w:t>
      </w:r>
      <w:r w:rsidR="00791CCE">
        <w:rPr>
          <w:rFonts w:ascii="Times New Roman" w:hAnsi="Times New Roman" w:cs="Times New Roman"/>
          <w:sz w:val="24"/>
          <w:szCs w:val="24"/>
        </w:rPr>
        <w:t>inserir</w:t>
      </w:r>
      <w:r w:rsidR="008F3ED9">
        <w:rPr>
          <w:rFonts w:ascii="Times New Roman" w:hAnsi="Times New Roman" w:cs="Times New Roman"/>
          <w:sz w:val="24"/>
          <w:szCs w:val="24"/>
        </w:rPr>
        <w:t xml:space="preserve"> os indígenas </w:t>
      </w:r>
      <w:r w:rsidR="0087088A">
        <w:rPr>
          <w:rFonts w:ascii="Times New Roman" w:hAnsi="Times New Roman" w:cs="Times New Roman"/>
          <w:sz w:val="24"/>
          <w:szCs w:val="24"/>
        </w:rPr>
        <w:t>no sistema econômico</w:t>
      </w:r>
      <w:r w:rsidR="009F7E3F">
        <w:rPr>
          <w:rFonts w:ascii="Times New Roman" w:hAnsi="Times New Roman" w:cs="Times New Roman"/>
          <w:sz w:val="24"/>
          <w:szCs w:val="24"/>
        </w:rPr>
        <w:t xml:space="preserve"> </w:t>
      </w:r>
      <w:r w:rsidR="00DF11DF">
        <w:rPr>
          <w:rFonts w:ascii="Times New Roman" w:hAnsi="Times New Roman" w:cs="Times New Roman"/>
          <w:sz w:val="24"/>
          <w:szCs w:val="24"/>
        </w:rPr>
        <w:t>nacional</w:t>
      </w:r>
      <w:r w:rsidR="00455B05">
        <w:rPr>
          <w:rFonts w:ascii="Times New Roman" w:hAnsi="Times New Roman" w:cs="Times New Roman"/>
          <w:sz w:val="24"/>
          <w:szCs w:val="24"/>
        </w:rPr>
        <w:t xml:space="preserve">, incentivando </w:t>
      </w:r>
      <w:r w:rsidR="005742CA" w:rsidRPr="005742CA">
        <w:rPr>
          <w:rFonts w:ascii="Times New Roman" w:hAnsi="Times New Roman" w:cs="Times New Roman"/>
          <w:color w:val="000000"/>
          <w:sz w:val="24"/>
          <w:szCs w:val="24"/>
        </w:rPr>
        <w:t>a produção de bens e</w:t>
      </w:r>
      <w:r w:rsidR="00455B05">
        <w:rPr>
          <w:rFonts w:ascii="Times New Roman" w:hAnsi="Times New Roman" w:cs="Times New Roman"/>
          <w:color w:val="000000"/>
          <w:sz w:val="24"/>
          <w:szCs w:val="24"/>
        </w:rPr>
        <w:t xml:space="preserve">conômicos nas </w:t>
      </w:r>
      <w:r w:rsidR="00791CCE">
        <w:rPr>
          <w:rFonts w:ascii="Times New Roman" w:hAnsi="Times New Roman" w:cs="Times New Roman"/>
          <w:color w:val="000000"/>
          <w:sz w:val="24"/>
          <w:szCs w:val="24"/>
        </w:rPr>
        <w:t>Reservas,</w:t>
      </w:r>
      <w:r w:rsidR="00932DCD">
        <w:rPr>
          <w:rFonts w:ascii="Times New Roman" w:hAnsi="Times New Roman" w:cs="Times New Roman"/>
          <w:color w:val="000000"/>
          <w:sz w:val="24"/>
          <w:szCs w:val="24"/>
        </w:rPr>
        <w:t xml:space="preserve"> e o emprego</w:t>
      </w:r>
      <w:r w:rsidR="009F7E3F">
        <w:rPr>
          <w:rFonts w:ascii="Times New Roman" w:hAnsi="Times New Roman" w:cs="Times New Roman"/>
          <w:color w:val="000000"/>
          <w:sz w:val="24"/>
          <w:szCs w:val="24"/>
        </w:rPr>
        <w:t xml:space="preserve"> </w:t>
      </w:r>
      <w:r w:rsidR="00791CCE">
        <w:rPr>
          <w:rFonts w:ascii="Times New Roman" w:hAnsi="Times New Roman" w:cs="Times New Roman"/>
          <w:color w:val="000000"/>
          <w:sz w:val="24"/>
          <w:szCs w:val="24"/>
        </w:rPr>
        <w:t>de sua</w:t>
      </w:r>
      <w:r w:rsidR="009F7E3F">
        <w:rPr>
          <w:rFonts w:ascii="Times New Roman" w:hAnsi="Times New Roman" w:cs="Times New Roman"/>
          <w:color w:val="000000"/>
          <w:sz w:val="24"/>
          <w:szCs w:val="24"/>
        </w:rPr>
        <w:t xml:space="preserve"> </w:t>
      </w:r>
      <w:r w:rsidR="00455B05">
        <w:rPr>
          <w:rFonts w:ascii="Times New Roman" w:hAnsi="Times New Roman" w:cs="Times New Roman"/>
          <w:color w:val="000000"/>
          <w:sz w:val="24"/>
          <w:szCs w:val="24"/>
        </w:rPr>
        <w:t>mão-de-ob</w:t>
      </w:r>
      <w:r w:rsidR="00932DCD">
        <w:rPr>
          <w:rFonts w:ascii="Times New Roman" w:hAnsi="Times New Roman" w:cs="Times New Roman"/>
          <w:color w:val="000000"/>
          <w:sz w:val="24"/>
          <w:szCs w:val="24"/>
        </w:rPr>
        <w:t xml:space="preserve">ra nos </w:t>
      </w:r>
      <w:r w:rsidR="0087088A">
        <w:rPr>
          <w:rFonts w:ascii="Times New Roman" w:hAnsi="Times New Roman" w:cs="Times New Roman"/>
          <w:color w:val="000000"/>
          <w:sz w:val="24"/>
          <w:szCs w:val="24"/>
        </w:rPr>
        <w:t>empreendimentos</w:t>
      </w:r>
      <w:r w:rsidR="00932DCD">
        <w:rPr>
          <w:rFonts w:ascii="Times New Roman" w:hAnsi="Times New Roman" w:cs="Times New Roman"/>
          <w:color w:val="000000"/>
          <w:sz w:val="24"/>
          <w:szCs w:val="24"/>
        </w:rPr>
        <w:t>, sobretudo rurais.</w:t>
      </w:r>
    </w:p>
    <w:p w:rsidR="0087088A" w:rsidRDefault="00300363" w:rsidP="00EB1EFB">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Como resultado deste processo,</w:t>
      </w:r>
      <w:r w:rsidR="00A612BE" w:rsidRPr="0087088A">
        <w:rPr>
          <w:rFonts w:ascii="Times New Roman" w:hAnsi="Times New Roman" w:cs="Times New Roman"/>
          <w:color w:val="000000"/>
          <w:sz w:val="24"/>
          <w:szCs w:val="24"/>
        </w:rPr>
        <w:t xml:space="preserve"> as maneiras de </w:t>
      </w:r>
      <w:r w:rsidR="00932DCD">
        <w:rPr>
          <w:rFonts w:ascii="Times New Roman" w:hAnsi="Times New Roman" w:cs="Times New Roman"/>
          <w:color w:val="000000"/>
          <w:sz w:val="24"/>
          <w:szCs w:val="24"/>
        </w:rPr>
        <w:t>utilização e manejo</w:t>
      </w:r>
      <w:r w:rsidR="00A612BE" w:rsidRPr="0087088A">
        <w:rPr>
          <w:rFonts w:ascii="Times New Roman" w:hAnsi="Times New Roman" w:cs="Times New Roman"/>
          <w:color w:val="000000"/>
          <w:sz w:val="24"/>
          <w:szCs w:val="24"/>
        </w:rPr>
        <w:t xml:space="preserve"> dos recursos naturais nas áreas indígenas também </w:t>
      </w:r>
      <w:r>
        <w:rPr>
          <w:rFonts w:ascii="Times New Roman" w:hAnsi="Times New Roman" w:cs="Times New Roman"/>
          <w:color w:val="000000"/>
          <w:sz w:val="24"/>
          <w:szCs w:val="24"/>
        </w:rPr>
        <w:t xml:space="preserve">sofreram </w:t>
      </w:r>
      <w:r w:rsidR="00A612BE" w:rsidRPr="0087088A">
        <w:rPr>
          <w:rFonts w:ascii="Times New Roman" w:hAnsi="Times New Roman" w:cs="Times New Roman"/>
          <w:color w:val="000000"/>
          <w:sz w:val="24"/>
          <w:szCs w:val="24"/>
        </w:rPr>
        <w:t>alterações</w:t>
      </w:r>
      <w:r w:rsidR="00791CCE">
        <w:rPr>
          <w:rFonts w:ascii="Times New Roman" w:hAnsi="Times New Roman" w:cs="Times New Roman"/>
          <w:color w:val="000000"/>
          <w:sz w:val="24"/>
          <w:szCs w:val="24"/>
        </w:rPr>
        <w:t>.</w:t>
      </w:r>
      <w:r w:rsidR="00776F98">
        <w:rPr>
          <w:rFonts w:ascii="Times New Roman" w:hAnsi="Times New Roman" w:cs="Times New Roman"/>
          <w:color w:val="000000"/>
          <w:sz w:val="24"/>
          <w:szCs w:val="24"/>
        </w:rPr>
        <w:t xml:space="preserve"> </w:t>
      </w:r>
      <w:r w:rsidR="00791CCE">
        <w:rPr>
          <w:rFonts w:ascii="Times New Roman" w:hAnsi="Times New Roman" w:cs="Times New Roman"/>
          <w:color w:val="000000"/>
          <w:sz w:val="24"/>
          <w:szCs w:val="24"/>
        </w:rPr>
        <w:t>A</w:t>
      </w:r>
      <w:r w:rsidR="00791CCE" w:rsidRPr="0087088A">
        <w:rPr>
          <w:rFonts w:ascii="Times New Roman" w:hAnsi="Times New Roman" w:cs="Times New Roman"/>
          <w:color w:val="000000"/>
          <w:sz w:val="24"/>
          <w:szCs w:val="24"/>
        </w:rPr>
        <w:t xml:space="preserve"> exploração incentiva</w:t>
      </w:r>
      <w:r w:rsidR="00791CCE">
        <w:rPr>
          <w:rFonts w:ascii="Times New Roman" w:hAnsi="Times New Roman" w:cs="Times New Roman"/>
          <w:color w:val="000000"/>
          <w:sz w:val="24"/>
          <w:szCs w:val="24"/>
        </w:rPr>
        <w:t>da,</w:t>
      </w:r>
      <w:r w:rsidR="00791CCE" w:rsidRPr="0087088A">
        <w:rPr>
          <w:rFonts w:ascii="Times New Roman" w:hAnsi="Times New Roman" w:cs="Times New Roman"/>
          <w:color w:val="000000"/>
          <w:sz w:val="24"/>
          <w:szCs w:val="24"/>
        </w:rPr>
        <w:t xml:space="preserve"> ou pelo menos consentida</w:t>
      </w:r>
      <w:r w:rsidR="00791CCE">
        <w:rPr>
          <w:rFonts w:ascii="Times New Roman" w:hAnsi="Times New Roman" w:cs="Times New Roman"/>
          <w:color w:val="000000"/>
          <w:sz w:val="24"/>
          <w:szCs w:val="24"/>
        </w:rPr>
        <w:t>,</w:t>
      </w:r>
      <w:r w:rsidR="00791CCE" w:rsidRPr="0087088A">
        <w:rPr>
          <w:rFonts w:ascii="Times New Roman" w:hAnsi="Times New Roman" w:cs="Times New Roman"/>
          <w:color w:val="000000"/>
          <w:sz w:val="24"/>
          <w:szCs w:val="24"/>
        </w:rPr>
        <w:t xml:space="preserve"> pelo SPI contribuiu para colocar em </w:t>
      </w:r>
      <w:r w:rsidR="00791CCE">
        <w:rPr>
          <w:rFonts w:ascii="Times New Roman" w:hAnsi="Times New Roman" w:cs="Times New Roman"/>
          <w:color w:val="000000"/>
          <w:sz w:val="24"/>
          <w:szCs w:val="24"/>
        </w:rPr>
        <w:t xml:space="preserve">risco </w:t>
      </w:r>
      <w:r w:rsidR="00791CCE" w:rsidRPr="0087088A">
        <w:rPr>
          <w:rFonts w:ascii="Times New Roman" w:hAnsi="Times New Roman" w:cs="Times New Roman"/>
          <w:color w:val="000000"/>
          <w:sz w:val="24"/>
          <w:szCs w:val="24"/>
          <w:shd w:val="clear" w:color="auto" w:fill="FFFFFF"/>
        </w:rPr>
        <w:t xml:space="preserve">a biodiversidade </w:t>
      </w:r>
      <w:r w:rsidR="00791CCE">
        <w:rPr>
          <w:rFonts w:ascii="Times New Roman" w:hAnsi="Times New Roman" w:cs="Times New Roman"/>
          <w:color w:val="000000"/>
          <w:sz w:val="24"/>
          <w:szCs w:val="24"/>
          <w:shd w:val="clear" w:color="auto" w:fill="FFFFFF"/>
        </w:rPr>
        <w:t>de diversas áreas, e o</w:t>
      </w:r>
      <w:r w:rsidR="00A612BE" w:rsidRPr="0087088A">
        <w:rPr>
          <w:rFonts w:ascii="Times New Roman" w:hAnsi="Times New Roman" w:cs="Times New Roman"/>
          <w:color w:val="000000"/>
          <w:sz w:val="24"/>
          <w:szCs w:val="24"/>
        </w:rPr>
        <w:t xml:space="preserve"> resultado </w:t>
      </w:r>
      <w:r w:rsidR="0087088A" w:rsidRPr="0087088A">
        <w:rPr>
          <w:rFonts w:ascii="Times New Roman" w:hAnsi="Times New Roman" w:cs="Times New Roman"/>
          <w:color w:val="000000"/>
          <w:sz w:val="24"/>
          <w:szCs w:val="24"/>
        </w:rPr>
        <w:t>foi o</w:t>
      </w:r>
      <w:r w:rsidR="00A612BE" w:rsidRPr="0087088A">
        <w:rPr>
          <w:rFonts w:ascii="Times New Roman" w:hAnsi="Times New Roman" w:cs="Times New Roman"/>
          <w:color w:val="000000"/>
          <w:sz w:val="24"/>
          <w:szCs w:val="24"/>
        </w:rPr>
        <w:t xml:space="preserve"> esgotamento de recursos importantes para a manutenção do mo</w:t>
      </w:r>
      <w:r w:rsidR="0087088A" w:rsidRPr="0087088A">
        <w:rPr>
          <w:rFonts w:ascii="Times New Roman" w:hAnsi="Times New Roman" w:cs="Times New Roman"/>
          <w:color w:val="000000"/>
          <w:sz w:val="24"/>
          <w:szCs w:val="24"/>
        </w:rPr>
        <w:t xml:space="preserve">do de viver </w:t>
      </w:r>
      <w:r w:rsidR="00A9107A">
        <w:rPr>
          <w:rFonts w:ascii="Times New Roman" w:hAnsi="Times New Roman" w:cs="Times New Roman"/>
          <w:color w:val="000000"/>
          <w:sz w:val="24"/>
          <w:szCs w:val="24"/>
        </w:rPr>
        <w:t xml:space="preserve">tradicional </w:t>
      </w:r>
      <w:r w:rsidR="0087088A" w:rsidRPr="0087088A">
        <w:rPr>
          <w:rFonts w:ascii="Times New Roman" w:hAnsi="Times New Roman" w:cs="Times New Roman"/>
          <w:color w:val="000000"/>
          <w:sz w:val="24"/>
          <w:szCs w:val="24"/>
        </w:rPr>
        <w:t xml:space="preserve">das diversas etnias. </w:t>
      </w:r>
    </w:p>
    <w:p w:rsidR="00DB24A2" w:rsidRDefault="00300363" w:rsidP="00DB24A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Diversos documentos atestam </w:t>
      </w:r>
      <w:r w:rsidR="007120B6">
        <w:rPr>
          <w:rFonts w:ascii="Times New Roman" w:hAnsi="Times New Roman" w:cs="Times New Roman"/>
          <w:sz w:val="24"/>
          <w:szCs w:val="24"/>
        </w:rPr>
        <w:t xml:space="preserve">esta </w:t>
      </w:r>
      <w:r w:rsidR="007120B6" w:rsidRPr="00D47097">
        <w:rPr>
          <w:rFonts w:ascii="Times New Roman" w:hAnsi="Times New Roman" w:cs="Times New Roman"/>
          <w:sz w:val="24"/>
          <w:szCs w:val="24"/>
        </w:rPr>
        <w:t>responsabilidade histórica do Estado brasileiro em relação à situ</w:t>
      </w:r>
      <w:r w:rsidR="007120B6">
        <w:rPr>
          <w:rFonts w:ascii="Times New Roman" w:hAnsi="Times New Roman" w:cs="Times New Roman"/>
          <w:sz w:val="24"/>
          <w:szCs w:val="24"/>
        </w:rPr>
        <w:t xml:space="preserve">ação atual dos povos indígenas, e </w:t>
      </w:r>
      <w:r>
        <w:rPr>
          <w:rFonts w:ascii="Times New Roman" w:hAnsi="Times New Roman" w:cs="Times New Roman"/>
          <w:sz w:val="24"/>
          <w:szCs w:val="24"/>
        </w:rPr>
        <w:t>o</w:t>
      </w:r>
      <w:r w:rsidR="00DB24A2" w:rsidRPr="00D47097">
        <w:rPr>
          <w:rFonts w:ascii="Times New Roman" w:hAnsi="Times New Roman" w:cs="Times New Roman"/>
          <w:sz w:val="24"/>
          <w:szCs w:val="24"/>
        </w:rPr>
        <w:t xml:space="preserve"> objetivo desta publicação é </w:t>
      </w:r>
      <w:r w:rsidR="007120B6">
        <w:rPr>
          <w:rFonts w:ascii="Times New Roman" w:hAnsi="Times New Roman" w:cs="Times New Roman"/>
          <w:sz w:val="24"/>
          <w:szCs w:val="24"/>
        </w:rPr>
        <w:t xml:space="preserve">justamente </w:t>
      </w:r>
      <w:r w:rsidR="003F550E" w:rsidRPr="00D47097">
        <w:rPr>
          <w:rFonts w:ascii="Times New Roman" w:hAnsi="Times New Roman" w:cs="Times New Roman"/>
          <w:sz w:val="24"/>
          <w:szCs w:val="24"/>
        </w:rPr>
        <w:lastRenderedPageBreak/>
        <w:t>facilitar o acesso dos Terena a</w:t>
      </w:r>
      <w:r w:rsidR="003F550E">
        <w:rPr>
          <w:rFonts w:ascii="Times New Roman" w:hAnsi="Times New Roman" w:cs="Times New Roman"/>
          <w:sz w:val="24"/>
          <w:szCs w:val="24"/>
        </w:rPr>
        <w:t xml:space="preserve"> esses</w:t>
      </w:r>
      <w:r w:rsidR="003F550E" w:rsidRPr="00D47097">
        <w:rPr>
          <w:rFonts w:ascii="Times New Roman" w:hAnsi="Times New Roman" w:cs="Times New Roman"/>
          <w:sz w:val="24"/>
          <w:szCs w:val="24"/>
        </w:rPr>
        <w:t xml:space="preserve"> docume</w:t>
      </w:r>
      <w:r w:rsidR="003F550E">
        <w:rPr>
          <w:rFonts w:ascii="Times New Roman" w:hAnsi="Times New Roman" w:cs="Times New Roman"/>
          <w:sz w:val="24"/>
          <w:szCs w:val="24"/>
        </w:rPr>
        <w:t>ntos referentes à sua história, e</w:t>
      </w:r>
      <w:r w:rsidR="009F7E3F">
        <w:rPr>
          <w:rFonts w:ascii="Times New Roman" w:hAnsi="Times New Roman" w:cs="Times New Roman"/>
          <w:sz w:val="24"/>
          <w:szCs w:val="24"/>
        </w:rPr>
        <w:t xml:space="preserve"> </w:t>
      </w:r>
      <w:r w:rsidR="003F550E">
        <w:rPr>
          <w:rFonts w:ascii="Times New Roman" w:hAnsi="Times New Roman" w:cs="Times New Roman"/>
          <w:sz w:val="24"/>
          <w:szCs w:val="24"/>
        </w:rPr>
        <w:t xml:space="preserve">assim </w:t>
      </w:r>
      <w:r w:rsidR="00DB24A2" w:rsidRPr="00D47097">
        <w:rPr>
          <w:rFonts w:ascii="Times New Roman" w:hAnsi="Times New Roman" w:cs="Times New Roman"/>
          <w:sz w:val="24"/>
          <w:szCs w:val="24"/>
        </w:rPr>
        <w:t xml:space="preserve">fomentar pesquisas mais aprofundadas </w:t>
      </w:r>
      <w:r w:rsidR="003F550E">
        <w:rPr>
          <w:rFonts w:ascii="Times New Roman" w:hAnsi="Times New Roman" w:cs="Times New Roman"/>
          <w:sz w:val="24"/>
          <w:szCs w:val="24"/>
        </w:rPr>
        <w:t>sobre a temática</w:t>
      </w:r>
      <w:r>
        <w:rPr>
          <w:rFonts w:ascii="Times New Roman" w:hAnsi="Times New Roman" w:cs="Times New Roman"/>
          <w:sz w:val="24"/>
          <w:szCs w:val="24"/>
        </w:rPr>
        <w:t>.</w:t>
      </w:r>
    </w:p>
    <w:p w:rsidR="0057723B" w:rsidRDefault="008E63E7" w:rsidP="00A9107A">
      <w:pPr>
        <w:autoSpaceDE w:val="0"/>
        <w:autoSpaceDN w:val="0"/>
        <w:adjustRightInd w:val="0"/>
        <w:spacing w:after="0" w:line="360" w:lineRule="auto"/>
        <w:ind w:firstLine="709"/>
        <w:jc w:val="both"/>
        <w:rPr>
          <w:rFonts w:ascii="Times New Roman" w:hAnsi="Times New Roman" w:cs="Times New Roman"/>
          <w:sz w:val="24"/>
          <w:szCs w:val="24"/>
        </w:rPr>
      </w:pPr>
      <w:r w:rsidRPr="00932DCD">
        <w:rPr>
          <w:rFonts w:ascii="Times New Roman" w:hAnsi="Times New Roman" w:cs="Times New Roman"/>
          <w:sz w:val="24"/>
          <w:szCs w:val="24"/>
          <w:shd w:val="clear" w:color="auto" w:fill="FFFFFF"/>
        </w:rPr>
        <w:t>A documentação da 5ª Inspetoria Regional do SPI traz inúmeras referências à exploração de recursos naturais nas áreas dos Terena, no sul do então Mato Grosso, atual estado do Mato Grosso do Sul. Exemplo disso é</w:t>
      </w:r>
      <w:r w:rsidR="00D074E5" w:rsidRPr="00932DCD">
        <w:rPr>
          <w:rFonts w:ascii="Times New Roman" w:hAnsi="Times New Roman" w:cs="Times New Roman"/>
          <w:sz w:val="24"/>
          <w:szCs w:val="24"/>
          <w:shd w:val="clear" w:color="auto" w:fill="FFFFFF"/>
        </w:rPr>
        <w:t xml:space="preserve"> a</w:t>
      </w:r>
      <w:r w:rsidRPr="00932DCD">
        <w:rPr>
          <w:rFonts w:ascii="Times New Roman" w:hAnsi="Times New Roman" w:cs="Times New Roman"/>
          <w:sz w:val="24"/>
          <w:szCs w:val="24"/>
          <w:shd w:val="clear" w:color="auto" w:fill="FFFFFF"/>
        </w:rPr>
        <w:t xml:space="preserve"> Reserva de </w:t>
      </w:r>
      <w:r w:rsidR="001918E8" w:rsidRPr="00932DCD">
        <w:rPr>
          <w:rFonts w:ascii="Times New Roman" w:hAnsi="Times New Roman" w:cs="Times New Roman"/>
          <w:sz w:val="24"/>
          <w:szCs w:val="24"/>
          <w:shd w:val="clear" w:color="auto" w:fill="FFFFFF"/>
        </w:rPr>
        <w:t>Cachoeirinha (município de Miranda), demarcada em 1905</w:t>
      </w:r>
      <w:r w:rsidRPr="00932DCD">
        <w:rPr>
          <w:rFonts w:ascii="Times New Roman" w:hAnsi="Times New Roman" w:cs="Times New Roman"/>
          <w:sz w:val="24"/>
          <w:szCs w:val="24"/>
          <w:shd w:val="clear" w:color="auto" w:fill="FFFFFF"/>
        </w:rPr>
        <w:t xml:space="preserve">. Há diversos documentos acerca da extração de madeira e de cascas de </w:t>
      </w:r>
      <w:r w:rsidR="00D074E5" w:rsidRPr="00932DCD">
        <w:rPr>
          <w:rFonts w:ascii="Times New Roman" w:hAnsi="Times New Roman" w:cs="Times New Roman"/>
          <w:sz w:val="24"/>
          <w:szCs w:val="24"/>
          <w:shd w:val="clear" w:color="auto" w:fill="FFFFFF"/>
        </w:rPr>
        <w:t xml:space="preserve">tronco de </w:t>
      </w:r>
      <w:r w:rsidRPr="00932DCD">
        <w:rPr>
          <w:rFonts w:ascii="Times New Roman" w:hAnsi="Times New Roman" w:cs="Times New Roman"/>
          <w:sz w:val="24"/>
          <w:szCs w:val="24"/>
          <w:shd w:val="clear" w:color="auto" w:fill="FFFFFF"/>
        </w:rPr>
        <w:t xml:space="preserve">angico na área. </w:t>
      </w:r>
      <w:r w:rsidR="00F667B2" w:rsidRPr="00932DCD">
        <w:rPr>
          <w:rFonts w:ascii="Times New Roman" w:hAnsi="Times New Roman" w:cs="Times New Roman"/>
          <w:sz w:val="24"/>
          <w:szCs w:val="24"/>
          <w:shd w:val="clear" w:color="auto" w:fill="FFFFFF"/>
        </w:rPr>
        <w:t xml:space="preserve">De acordo </w:t>
      </w:r>
      <w:r w:rsidR="00932DCD" w:rsidRPr="00932DCD">
        <w:rPr>
          <w:rFonts w:ascii="Times New Roman" w:hAnsi="Times New Roman" w:cs="Times New Roman"/>
          <w:sz w:val="24"/>
          <w:szCs w:val="24"/>
          <w:shd w:val="clear" w:color="auto" w:fill="FFFFFF"/>
        </w:rPr>
        <w:t xml:space="preserve">com </w:t>
      </w:r>
      <w:r w:rsidR="00F667B2" w:rsidRPr="00932DCD">
        <w:rPr>
          <w:rFonts w:ascii="Times New Roman" w:hAnsi="Times New Roman" w:cs="Times New Roman"/>
          <w:sz w:val="24"/>
          <w:szCs w:val="24"/>
          <w:shd w:val="clear" w:color="auto" w:fill="FFFFFF"/>
        </w:rPr>
        <w:t>ofícios e memorandos de funcionários do órgão, em alguns momentos essa extração foi proibida, mas ainda assim acontecia. Em outros momentos o órgão dava o aval</w:t>
      </w:r>
      <w:r w:rsidR="001918E8" w:rsidRPr="00932DCD">
        <w:rPr>
          <w:rFonts w:ascii="Times New Roman" w:hAnsi="Times New Roman" w:cs="Times New Roman"/>
          <w:sz w:val="24"/>
          <w:szCs w:val="24"/>
          <w:shd w:val="clear" w:color="auto" w:fill="FFFFFF"/>
        </w:rPr>
        <w:t>, sob a justificativa de angariar recursos para o Posto Indígena.</w:t>
      </w:r>
      <w:r w:rsidR="009F7E3F">
        <w:rPr>
          <w:rFonts w:ascii="Times New Roman" w:hAnsi="Times New Roman" w:cs="Times New Roman"/>
          <w:sz w:val="24"/>
          <w:szCs w:val="24"/>
          <w:shd w:val="clear" w:color="auto" w:fill="FFFFFF"/>
        </w:rPr>
        <w:t xml:space="preserve"> </w:t>
      </w:r>
      <w:r w:rsidR="00D074E5" w:rsidRPr="00932DCD">
        <w:rPr>
          <w:rFonts w:ascii="Times New Roman" w:hAnsi="Times New Roman" w:cs="Times New Roman"/>
          <w:sz w:val="24"/>
          <w:szCs w:val="24"/>
          <w:shd w:val="clear" w:color="auto" w:fill="FFFFFF"/>
        </w:rPr>
        <w:t xml:space="preserve">A madeira era vendida para serrarias da região e até mesmo como lenha para a Companhia Ferroviária Noroeste do Brasil – NOB. As cascas de angico eram requisitadas, </w:t>
      </w:r>
      <w:r w:rsidR="00D074E5" w:rsidRPr="00932DCD">
        <w:rPr>
          <w:rFonts w:ascii="Times New Roman" w:hAnsi="Times New Roman" w:cs="Times New Roman"/>
          <w:sz w:val="24"/>
          <w:szCs w:val="24"/>
        </w:rPr>
        <w:t xml:space="preserve">pois sua resina tem utilização medicinal e industrial. </w:t>
      </w:r>
    </w:p>
    <w:p w:rsidR="00D87A74" w:rsidRDefault="007F7E58" w:rsidP="00A9107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Salienta-se que eram os próprio</w:t>
      </w:r>
      <w:r w:rsidR="00932DCD">
        <w:rPr>
          <w:rFonts w:ascii="Times New Roman" w:hAnsi="Times New Roman" w:cs="Times New Roman"/>
          <w:sz w:val="24"/>
          <w:szCs w:val="24"/>
        </w:rPr>
        <w:t>s Terena</w:t>
      </w:r>
      <w:r w:rsidR="0057723B">
        <w:rPr>
          <w:rFonts w:ascii="Times New Roman" w:hAnsi="Times New Roman" w:cs="Times New Roman"/>
          <w:sz w:val="24"/>
          <w:szCs w:val="24"/>
        </w:rPr>
        <w:t xml:space="preserve"> que realizavam o trabalho de extração. Ou seja, terra, recursos e força de trabalho indígena eram utilizados durante a gestão do SPI para negociação com terceiros. O engajamento dos Terena nesses trabalhos evidencia por outro lado, suas estratégias </w:t>
      </w:r>
      <w:r w:rsidR="00D87A74">
        <w:rPr>
          <w:rFonts w:ascii="Times New Roman" w:hAnsi="Times New Roman" w:cs="Times New Roman"/>
          <w:sz w:val="24"/>
          <w:szCs w:val="24"/>
        </w:rPr>
        <w:t xml:space="preserve">de relacionamento com o Estado e com os regionais, em um </w:t>
      </w:r>
      <w:r w:rsidR="0057723B">
        <w:rPr>
          <w:rFonts w:ascii="Times New Roman" w:hAnsi="Times New Roman" w:cs="Times New Roman"/>
          <w:sz w:val="24"/>
          <w:szCs w:val="24"/>
        </w:rPr>
        <w:t xml:space="preserve">novo formato de territorialização. </w:t>
      </w:r>
    </w:p>
    <w:p w:rsidR="00DB24A2" w:rsidRPr="00D47097" w:rsidRDefault="00A9107A" w:rsidP="00DB24A2">
      <w:pPr>
        <w:autoSpaceDE w:val="0"/>
        <w:autoSpaceDN w:val="0"/>
        <w:adjustRightInd w:val="0"/>
        <w:spacing w:after="0" w:line="360" w:lineRule="auto"/>
        <w:ind w:firstLine="709"/>
        <w:jc w:val="both"/>
        <w:rPr>
          <w:rFonts w:ascii="Times New Roman" w:hAnsi="Times New Roman" w:cs="Times New Roman"/>
          <w:sz w:val="24"/>
          <w:szCs w:val="24"/>
        </w:rPr>
      </w:pPr>
      <w:r w:rsidRPr="00D47097">
        <w:rPr>
          <w:rFonts w:ascii="Times New Roman" w:hAnsi="Times New Roman" w:cs="Times New Roman"/>
          <w:sz w:val="24"/>
          <w:szCs w:val="24"/>
          <w:shd w:val="clear" w:color="auto" w:fill="FFFFFF"/>
        </w:rPr>
        <w:t>A seguir, a transcrição de alguns desses documentos, que</w:t>
      </w:r>
      <w:r w:rsidRPr="00D47097">
        <w:rPr>
          <w:rFonts w:ascii="Times New Roman" w:hAnsi="Times New Roman" w:cs="Times New Roman"/>
          <w:sz w:val="24"/>
          <w:szCs w:val="24"/>
        </w:rPr>
        <w:t xml:space="preserve"> fazem parte do acervo de microfilmes do Fundo – Serviço de Proteção aos Índios – SPI do Museu do Índio, com cópias disponíveis no Centro de Documentação </w:t>
      </w:r>
      <w:r w:rsidR="005B0A74">
        <w:rPr>
          <w:rFonts w:ascii="Times New Roman" w:hAnsi="Times New Roman" w:cs="Times New Roman"/>
          <w:sz w:val="24"/>
          <w:szCs w:val="24"/>
        </w:rPr>
        <w:t xml:space="preserve">Indígena </w:t>
      </w:r>
      <w:r w:rsidRPr="00D47097">
        <w:rPr>
          <w:rFonts w:ascii="Times New Roman" w:hAnsi="Times New Roman" w:cs="Times New Roman"/>
          <w:sz w:val="24"/>
          <w:szCs w:val="24"/>
        </w:rPr>
        <w:t>TekoArandu/N</w:t>
      </w:r>
      <w:r w:rsidR="00DB24A2">
        <w:rPr>
          <w:rFonts w:ascii="Times New Roman" w:hAnsi="Times New Roman" w:cs="Times New Roman"/>
          <w:sz w:val="24"/>
          <w:szCs w:val="24"/>
        </w:rPr>
        <w:t xml:space="preserve">EPPI/UCDB, em Campo Grande, MS, cujo </w:t>
      </w:r>
      <w:r w:rsidR="00DB24A2" w:rsidRPr="00D47097">
        <w:rPr>
          <w:rFonts w:ascii="Times New Roman" w:hAnsi="Times New Roman" w:cs="Times New Roman"/>
          <w:sz w:val="24"/>
          <w:szCs w:val="24"/>
        </w:rPr>
        <w:t>acervo está aberto a pesquisadores de outras instituições e às populações indígenas.</w:t>
      </w:r>
    </w:p>
    <w:p w:rsidR="00DB24A2" w:rsidRDefault="00DB24A2" w:rsidP="00A9107A">
      <w:pPr>
        <w:autoSpaceDE w:val="0"/>
        <w:autoSpaceDN w:val="0"/>
        <w:adjustRightInd w:val="0"/>
        <w:spacing w:after="0" w:line="360" w:lineRule="auto"/>
        <w:ind w:firstLine="709"/>
        <w:jc w:val="both"/>
        <w:rPr>
          <w:rFonts w:ascii="Times New Roman" w:hAnsi="Times New Roman" w:cs="Times New Roman"/>
          <w:sz w:val="24"/>
          <w:szCs w:val="24"/>
        </w:rPr>
      </w:pPr>
    </w:p>
    <w:p w:rsidR="009F7E3F" w:rsidRPr="001A3B93" w:rsidRDefault="009F7E3F" w:rsidP="009F7E3F">
      <w:pPr>
        <w:spacing w:after="0" w:line="240" w:lineRule="auto"/>
        <w:ind w:left="2268"/>
        <w:jc w:val="both"/>
        <w:rPr>
          <w:rFonts w:ascii="Times New Roman" w:hAnsi="Times New Roman" w:cs="Times New Roman"/>
        </w:rPr>
      </w:pPr>
      <w:bookmarkStart w:id="0" w:name="_GoBack"/>
      <w:bookmarkEnd w:id="0"/>
      <w:r w:rsidRPr="001A3B93">
        <w:rPr>
          <w:rFonts w:ascii="Times New Roman" w:hAnsi="Times New Roman" w:cs="Times New Roman"/>
        </w:rPr>
        <w:t>5-83/44-60 (75)</w:t>
      </w:r>
    </w:p>
    <w:p w:rsidR="009F7E3F" w:rsidRPr="001A3B93" w:rsidRDefault="009F7E3F" w:rsidP="009F7E3F">
      <w:pPr>
        <w:spacing w:after="240" w:line="240" w:lineRule="auto"/>
        <w:ind w:left="2268"/>
        <w:jc w:val="both"/>
        <w:rPr>
          <w:rFonts w:ascii="Times New Roman" w:hAnsi="Times New Roman" w:cs="Times New Roman"/>
        </w:rPr>
      </w:pPr>
      <w:r w:rsidRPr="001A3B93">
        <w:rPr>
          <w:rFonts w:ascii="Times New Roman" w:hAnsi="Times New Roman" w:cs="Times New Roman"/>
        </w:rPr>
        <w:t>Miranda, 20 de janeiro de 1947</w:t>
      </w:r>
    </w:p>
    <w:p w:rsidR="009F7E3F" w:rsidRPr="001A3B93" w:rsidRDefault="009F7E3F" w:rsidP="009F7E3F">
      <w:pPr>
        <w:spacing w:after="0" w:line="240" w:lineRule="auto"/>
        <w:ind w:left="2268"/>
        <w:jc w:val="both"/>
        <w:rPr>
          <w:rFonts w:ascii="Times New Roman" w:hAnsi="Times New Roman" w:cs="Times New Roman"/>
        </w:rPr>
      </w:pPr>
      <w:r w:rsidRPr="001A3B93">
        <w:rPr>
          <w:rFonts w:ascii="Times New Roman" w:hAnsi="Times New Roman" w:cs="Times New Roman"/>
        </w:rPr>
        <w:t>Ao Ilmo. Sr. Cel. Nicolau Bueno Horta Barbosa</w:t>
      </w:r>
    </w:p>
    <w:p w:rsidR="009F7E3F" w:rsidRPr="001A3B93" w:rsidRDefault="009F7E3F" w:rsidP="009F7E3F">
      <w:pPr>
        <w:spacing w:after="0" w:line="240" w:lineRule="auto"/>
        <w:ind w:left="2268"/>
        <w:jc w:val="both"/>
        <w:rPr>
          <w:rFonts w:ascii="Times New Roman" w:hAnsi="Times New Roman" w:cs="Times New Roman"/>
        </w:rPr>
      </w:pPr>
      <w:r w:rsidRPr="001A3B93">
        <w:rPr>
          <w:rFonts w:ascii="Times New Roman" w:hAnsi="Times New Roman" w:cs="Times New Roman"/>
        </w:rPr>
        <w:t>Chefe da I.R.5</w:t>
      </w:r>
    </w:p>
    <w:p w:rsidR="009F7E3F" w:rsidRPr="001A3B93" w:rsidRDefault="009F7E3F" w:rsidP="009F7E3F">
      <w:pPr>
        <w:spacing w:after="240" w:line="240" w:lineRule="auto"/>
        <w:ind w:left="2268"/>
        <w:jc w:val="both"/>
        <w:rPr>
          <w:rFonts w:ascii="Times New Roman" w:hAnsi="Times New Roman" w:cs="Times New Roman"/>
        </w:rPr>
      </w:pPr>
      <w:r w:rsidRPr="001A3B93">
        <w:rPr>
          <w:rFonts w:ascii="Times New Roman" w:hAnsi="Times New Roman" w:cs="Times New Roman"/>
        </w:rPr>
        <w:t>Campo Grande</w:t>
      </w:r>
    </w:p>
    <w:p w:rsidR="009F7E3F" w:rsidRPr="001A3B93" w:rsidRDefault="009F7E3F" w:rsidP="009F7E3F">
      <w:pPr>
        <w:spacing w:after="240" w:line="240" w:lineRule="auto"/>
        <w:ind w:left="2268"/>
        <w:jc w:val="both"/>
        <w:rPr>
          <w:rFonts w:ascii="Times New Roman" w:hAnsi="Times New Roman" w:cs="Times New Roman"/>
        </w:rPr>
      </w:pPr>
      <w:r w:rsidRPr="001A3B93">
        <w:rPr>
          <w:rFonts w:ascii="Times New Roman" w:hAnsi="Times New Roman" w:cs="Times New Roman"/>
        </w:rPr>
        <w:t>Assunto: Resposta ao vosso “Contracto de Extração de casca de angico no Posto Indigena de Cachoeirinha”</w:t>
      </w:r>
    </w:p>
    <w:p w:rsidR="009F7E3F" w:rsidRPr="001A3B93" w:rsidRDefault="009F7E3F" w:rsidP="009F7E3F">
      <w:pPr>
        <w:pStyle w:val="PargrafodaLista"/>
        <w:numPr>
          <w:ilvl w:val="0"/>
          <w:numId w:val="1"/>
        </w:numPr>
        <w:spacing w:after="0" w:line="240" w:lineRule="auto"/>
        <w:ind w:left="2268" w:firstLine="0"/>
        <w:jc w:val="both"/>
        <w:rPr>
          <w:rFonts w:ascii="Times New Roman" w:hAnsi="Times New Roman" w:cs="Times New Roman"/>
        </w:rPr>
      </w:pPr>
      <w:r w:rsidRPr="001A3B93">
        <w:rPr>
          <w:rFonts w:ascii="Times New Roman" w:hAnsi="Times New Roman" w:cs="Times New Roman"/>
        </w:rPr>
        <w:t>Preços:- Proponho-vos pagar pelo arrendamento da mattagem, por arroba (15 kilos) contra conhecimento ferroviario de embarque da E.F. Noroeste, um cruzeiro (Cr$1,00) ou quarenta mil cruzeiros (Cr$ 40,000,00) annuaes, isenta de passagem e da seguinte forma:</w:t>
      </w:r>
    </w:p>
    <w:p w:rsidR="009F7E3F" w:rsidRPr="001A3B93" w:rsidRDefault="009F7E3F" w:rsidP="009F7E3F">
      <w:pPr>
        <w:pStyle w:val="PargrafodaLista"/>
        <w:spacing w:after="0" w:line="240" w:lineRule="auto"/>
        <w:ind w:left="2268"/>
        <w:jc w:val="both"/>
        <w:rPr>
          <w:rFonts w:ascii="Times New Roman" w:hAnsi="Times New Roman" w:cs="Times New Roman"/>
        </w:rPr>
      </w:pPr>
      <w:r w:rsidRPr="001A3B93">
        <w:rPr>
          <w:rFonts w:ascii="Times New Roman" w:hAnsi="Times New Roman" w:cs="Times New Roman"/>
        </w:rPr>
        <w:t>1) na assignatura de contratante, quinze mil cruzeiro.............(Cr$ 15,000,00).</w:t>
      </w:r>
    </w:p>
    <w:p w:rsidR="009F7E3F" w:rsidRPr="001A3B93" w:rsidRDefault="009F7E3F" w:rsidP="009F7E3F">
      <w:pPr>
        <w:pStyle w:val="PargrafodaLista"/>
        <w:spacing w:after="0" w:line="240" w:lineRule="auto"/>
        <w:ind w:left="2268"/>
        <w:jc w:val="both"/>
        <w:rPr>
          <w:rFonts w:ascii="Times New Roman" w:hAnsi="Times New Roman" w:cs="Times New Roman"/>
        </w:rPr>
      </w:pPr>
      <w:r w:rsidRPr="001A3B93">
        <w:rPr>
          <w:rFonts w:ascii="Times New Roman" w:hAnsi="Times New Roman" w:cs="Times New Roman"/>
        </w:rPr>
        <w:t>2)  decorridos quatro (4) meses da assignatura de contracto......des  mil cruzeiros (Cr$ 10,000,00).,</w:t>
      </w:r>
    </w:p>
    <w:p w:rsidR="009F7E3F" w:rsidRPr="001A3B93" w:rsidRDefault="009F7E3F" w:rsidP="009F7E3F">
      <w:pPr>
        <w:pStyle w:val="PargrafodaLista"/>
        <w:spacing w:after="0" w:line="240" w:lineRule="auto"/>
        <w:ind w:left="2268"/>
        <w:jc w:val="both"/>
        <w:rPr>
          <w:rFonts w:ascii="Times New Roman" w:hAnsi="Times New Roman" w:cs="Times New Roman"/>
        </w:rPr>
      </w:pPr>
      <w:r w:rsidRPr="001A3B93">
        <w:rPr>
          <w:rFonts w:ascii="Times New Roman" w:hAnsi="Times New Roman" w:cs="Times New Roman"/>
        </w:rPr>
        <w:lastRenderedPageBreak/>
        <w:t>3) decorridos mais quatro (4) meses os restantes quinze mil cruzeiros (Cr$ 15,000,00), perfazendo assim o total de quarenta mil cruzeiros (Cr$ 40,000,00).</w:t>
      </w:r>
    </w:p>
    <w:p w:rsidR="009F7E3F" w:rsidRPr="001A3B93" w:rsidRDefault="009F7E3F" w:rsidP="009F7E3F">
      <w:pPr>
        <w:pStyle w:val="PargrafodaLista"/>
        <w:numPr>
          <w:ilvl w:val="0"/>
          <w:numId w:val="1"/>
        </w:numPr>
        <w:spacing w:after="0" w:line="240" w:lineRule="auto"/>
        <w:ind w:left="2268" w:firstLine="0"/>
        <w:jc w:val="both"/>
        <w:rPr>
          <w:rFonts w:ascii="Times New Roman" w:hAnsi="Times New Roman" w:cs="Times New Roman"/>
        </w:rPr>
      </w:pPr>
      <w:r w:rsidRPr="001A3B93">
        <w:rPr>
          <w:rFonts w:ascii="Times New Roman" w:hAnsi="Times New Roman" w:cs="Times New Roman"/>
        </w:rPr>
        <w:t>Salarios: de accôrdo</w:t>
      </w:r>
    </w:p>
    <w:p w:rsidR="009F7E3F" w:rsidRPr="001A3B93" w:rsidRDefault="009F7E3F" w:rsidP="009F7E3F">
      <w:pPr>
        <w:pStyle w:val="PargrafodaLista"/>
        <w:numPr>
          <w:ilvl w:val="0"/>
          <w:numId w:val="1"/>
        </w:numPr>
        <w:spacing w:after="240" w:line="240" w:lineRule="auto"/>
        <w:ind w:left="2268" w:firstLine="0"/>
        <w:jc w:val="both"/>
        <w:rPr>
          <w:rFonts w:ascii="Times New Roman" w:hAnsi="Times New Roman" w:cs="Times New Roman"/>
        </w:rPr>
      </w:pPr>
      <w:r w:rsidRPr="001A3B93">
        <w:rPr>
          <w:rFonts w:ascii="Times New Roman" w:hAnsi="Times New Roman" w:cs="Times New Roman"/>
        </w:rPr>
        <w:t xml:space="preserve">Transporte: Será feito das mattas para os depósitos das estradas de rodagem para auto-caminhão mais proximas das estações de embarque, Duque Estrada e Agachy, ficando a conservação da estrada do Posto até a linha divisoria das terras dos indios com o corrego Agachy e deste até a estação de Agachy por minha conta.- </w:t>
      </w:r>
    </w:p>
    <w:p w:rsidR="009F7E3F" w:rsidRPr="001A3B93" w:rsidRDefault="009F7E3F" w:rsidP="009F7E3F">
      <w:pPr>
        <w:pStyle w:val="PargrafodaLista"/>
        <w:spacing w:after="240" w:line="240" w:lineRule="auto"/>
        <w:ind w:left="2268"/>
        <w:jc w:val="both"/>
        <w:rPr>
          <w:rFonts w:ascii="Times New Roman" w:hAnsi="Times New Roman" w:cs="Times New Roman"/>
        </w:rPr>
      </w:pPr>
      <w:r w:rsidRPr="001A3B93">
        <w:rPr>
          <w:rFonts w:ascii="Times New Roman" w:hAnsi="Times New Roman" w:cs="Times New Roman"/>
        </w:rPr>
        <w:t>O material deverá também ser transportado pela estrada de rodagem de Posto que passa pela Fasenda Petropolis à estação de Duque Estrada, afim de facilitar o transporte devido a deficiência do auto-caminhões e combustíveis.</w:t>
      </w:r>
    </w:p>
    <w:p w:rsidR="009F7E3F" w:rsidRPr="001A3B93" w:rsidRDefault="009F7E3F" w:rsidP="009F7E3F">
      <w:pPr>
        <w:pStyle w:val="PargrafodaLista"/>
        <w:numPr>
          <w:ilvl w:val="0"/>
          <w:numId w:val="1"/>
        </w:numPr>
        <w:spacing w:after="240" w:line="240" w:lineRule="auto"/>
        <w:ind w:left="2268" w:firstLine="0"/>
        <w:jc w:val="both"/>
        <w:rPr>
          <w:rFonts w:ascii="Times New Roman" w:hAnsi="Times New Roman" w:cs="Times New Roman"/>
        </w:rPr>
      </w:pPr>
      <w:r w:rsidRPr="001A3B93">
        <w:rPr>
          <w:rFonts w:ascii="Times New Roman" w:hAnsi="Times New Roman" w:cs="Times New Roman"/>
        </w:rPr>
        <w:t>Trabalhadores: de accôrdo.-</w:t>
      </w:r>
    </w:p>
    <w:p w:rsidR="009F7E3F" w:rsidRPr="001A3B93" w:rsidRDefault="009F7E3F" w:rsidP="009F7E3F">
      <w:pPr>
        <w:pStyle w:val="PargrafodaLista"/>
        <w:numPr>
          <w:ilvl w:val="0"/>
          <w:numId w:val="1"/>
        </w:numPr>
        <w:spacing w:after="240" w:line="240" w:lineRule="auto"/>
        <w:ind w:left="2268" w:firstLine="0"/>
        <w:jc w:val="both"/>
        <w:rPr>
          <w:rFonts w:ascii="Times New Roman" w:hAnsi="Times New Roman" w:cs="Times New Roman"/>
        </w:rPr>
      </w:pPr>
      <w:r w:rsidRPr="001A3B93">
        <w:rPr>
          <w:rFonts w:ascii="Times New Roman" w:hAnsi="Times New Roman" w:cs="Times New Roman"/>
        </w:rPr>
        <w:t>Empregados de Empreiteiro:- de accôrdo.-</w:t>
      </w:r>
    </w:p>
    <w:p w:rsidR="009F7E3F" w:rsidRPr="001A3B93" w:rsidRDefault="009F7E3F" w:rsidP="009F7E3F">
      <w:pPr>
        <w:pStyle w:val="PargrafodaLista"/>
        <w:numPr>
          <w:ilvl w:val="0"/>
          <w:numId w:val="1"/>
        </w:numPr>
        <w:spacing w:after="240" w:line="240" w:lineRule="auto"/>
        <w:ind w:left="2268" w:firstLine="0"/>
        <w:jc w:val="both"/>
        <w:rPr>
          <w:rFonts w:ascii="Times New Roman" w:hAnsi="Times New Roman" w:cs="Times New Roman"/>
        </w:rPr>
      </w:pPr>
      <w:r w:rsidRPr="001A3B93">
        <w:rPr>
          <w:rFonts w:ascii="Times New Roman" w:hAnsi="Times New Roman" w:cs="Times New Roman"/>
        </w:rPr>
        <w:t>Lenha: de accôrdo.-</w:t>
      </w:r>
    </w:p>
    <w:p w:rsidR="009F7E3F" w:rsidRPr="001A3B93" w:rsidRDefault="009F7E3F" w:rsidP="009F7E3F">
      <w:pPr>
        <w:pStyle w:val="PargrafodaLista"/>
        <w:numPr>
          <w:ilvl w:val="0"/>
          <w:numId w:val="1"/>
        </w:numPr>
        <w:spacing w:after="240" w:line="240" w:lineRule="auto"/>
        <w:ind w:left="2268" w:firstLine="0"/>
        <w:jc w:val="both"/>
        <w:rPr>
          <w:rFonts w:ascii="Times New Roman" w:hAnsi="Times New Roman" w:cs="Times New Roman"/>
        </w:rPr>
      </w:pPr>
      <w:r w:rsidRPr="001A3B93">
        <w:rPr>
          <w:rFonts w:ascii="Times New Roman" w:hAnsi="Times New Roman" w:cs="Times New Roman"/>
        </w:rPr>
        <w:t>Deposito de material: Será feito á margem das estradas de auto-caminhões para maior facilidade de empreiteiro e não na séde de Posto, podendo o Agente do mesmo, effectuar a competente fiscalisação semanalmente.</w:t>
      </w:r>
    </w:p>
    <w:p w:rsidR="009F7E3F" w:rsidRPr="001A3B93" w:rsidRDefault="009F7E3F" w:rsidP="009F7E3F">
      <w:pPr>
        <w:pStyle w:val="PargrafodaLista"/>
        <w:numPr>
          <w:ilvl w:val="0"/>
          <w:numId w:val="1"/>
        </w:numPr>
        <w:spacing w:after="240" w:line="240" w:lineRule="auto"/>
        <w:ind w:left="2268" w:firstLine="0"/>
        <w:contextualSpacing w:val="0"/>
        <w:jc w:val="both"/>
        <w:rPr>
          <w:rFonts w:ascii="Times New Roman" w:hAnsi="Times New Roman" w:cs="Times New Roman"/>
        </w:rPr>
      </w:pPr>
      <w:r w:rsidRPr="001A3B93">
        <w:rPr>
          <w:rFonts w:ascii="Times New Roman" w:hAnsi="Times New Roman" w:cs="Times New Roman"/>
        </w:rPr>
        <w:t>Pagamento aos trabalhadores: para commodidade de serviço, e pagamento aos trabalhadores da matta será feito aos sabbados, podendo o mesmo ser  effectuado pelo Agente de Posto, feito por feixo como é de praxe e não por arroba devido a difficuldade no fornecimento de vagões para embarque e tambem quanto ao accordo de contas com os trabalhadores.</w:t>
      </w:r>
    </w:p>
    <w:p w:rsidR="009F7E3F" w:rsidRPr="001A3B93" w:rsidRDefault="009F7E3F" w:rsidP="009F7E3F">
      <w:pPr>
        <w:pStyle w:val="PargrafodaLista"/>
        <w:spacing w:after="240" w:line="240" w:lineRule="auto"/>
        <w:ind w:left="2268"/>
        <w:contextualSpacing w:val="0"/>
        <w:jc w:val="both"/>
        <w:rPr>
          <w:rFonts w:ascii="Times New Roman" w:hAnsi="Times New Roman" w:cs="Times New Roman"/>
        </w:rPr>
      </w:pPr>
      <w:r w:rsidRPr="001A3B93">
        <w:rPr>
          <w:rFonts w:ascii="Times New Roman" w:hAnsi="Times New Roman" w:cs="Times New Roman"/>
        </w:rPr>
        <w:t>Saudações</w:t>
      </w:r>
    </w:p>
    <w:p w:rsidR="009F7E3F" w:rsidRPr="001A3B93" w:rsidRDefault="009F7E3F" w:rsidP="009F7E3F">
      <w:pPr>
        <w:pStyle w:val="PargrafodaLista"/>
        <w:spacing w:after="240" w:line="240" w:lineRule="auto"/>
        <w:ind w:left="2268"/>
        <w:jc w:val="both"/>
        <w:rPr>
          <w:rFonts w:ascii="Times New Roman" w:hAnsi="Times New Roman" w:cs="Times New Roman"/>
        </w:rPr>
      </w:pPr>
      <w:r w:rsidRPr="001A3B93">
        <w:rPr>
          <w:rFonts w:ascii="Times New Roman" w:hAnsi="Times New Roman" w:cs="Times New Roman"/>
        </w:rPr>
        <w:t>[Assinado] Antonio Ferreira Candido</w:t>
      </w:r>
    </w:p>
    <w:p w:rsidR="009F7E3F" w:rsidRPr="001A3B93" w:rsidRDefault="009F7E3F" w:rsidP="009F7E3F">
      <w:pPr>
        <w:pStyle w:val="PargrafodaLista"/>
        <w:spacing w:after="240" w:line="240" w:lineRule="auto"/>
        <w:ind w:left="2268"/>
        <w:jc w:val="both"/>
        <w:rPr>
          <w:rFonts w:ascii="Times New Roman" w:hAnsi="Times New Roman" w:cs="Times New Roman"/>
        </w:rPr>
      </w:pPr>
      <w:r w:rsidRPr="001A3B93">
        <w:rPr>
          <w:rFonts w:ascii="Times New Roman" w:hAnsi="Times New Roman" w:cs="Times New Roman"/>
        </w:rPr>
        <w:t>Rua Candido Mariano 331</w:t>
      </w:r>
    </w:p>
    <w:p w:rsidR="009F7E3F" w:rsidRPr="001A3B93" w:rsidRDefault="009F7E3F" w:rsidP="009F7E3F">
      <w:pPr>
        <w:pStyle w:val="PargrafodaLista"/>
        <w:spacing w:after="240" w:line="240" w:lineRule="auto"/>
        <w:ind w:left="2268"/>
        <w:jc w:val="both"/>
        <w:rPr>
          <w:rFonts w:ascii="Times New Roman" w:hAnsi="Times New Roman" w:cs="Times New Roman"/>
        </w:rPr>
      </w:pPr>
      <w:r w:rsidRPr="001A3B93">
        <w:rPr>
          <w:rFonts w:ascii="Times New Roman" w:hAnsi="Times New Roman" w:cs="Times New Roman"/>
        </w:rPr>
        <w:t>Campo Grande</w:t>
      </w:r>
    </w:p>
    <w:p w:rsidR="009F7E3F" w:rsidRPr="001A3B93" w:rsidRDefault="009F7E3F" w:rsidP="009F7E3F">
      <w:pPr>
        <w:pStyle w:val="PargrafodaLista"/>
        <w:spacing w:after="240" w:line="240" w:lineRule="auto"/>
        <w:ind w:left="2268"/>
        <w:jc w:val="both"/>
        <w:rPr>
          <w:rFonts w:ascii="Times New Roman" w:hAnsi="Times New Roman" w:cs="Times New Roman"/>
        </w:rPr>
      </w:pPr>
      <w:r w:rsidRPr="001A3B93">
        <w:rPr>
          <w:rFonts w:ascii="Times New Roman" w:hAnsi="Times New Roman" w:cs="Times New Roman"/>
        </w:rPr>
        <w:t>Estado de Mato Grosso</w:t>
      </w:r>
    </w:p>
    <w:p w:rsidR="009F7E3F" w:rsidRDefault="009F7E3F" w:rsidP="009F7E3F">
      <w:pPr>
        <w:pStyle w:val="PargrafodaLista"/>
        <w:spacing w:after="240" w:line="240" w:lineRule="auto"/>
        <w:ind w:left="2268"/>
        <w:jc w:val="both"/>
        <w:rPr>
          <w:rFonts w:ascii="Times New Roman" w:hAnsi="Times New Roman" w:cs="Times New Roman"/>
          <w:sz w:val="24"/>
          <w:szCs w:val="24"/>
        </w:rPr>
      </w:pPr>
    </w:p>
    <w:p w:rsidR="009F7E3F" w:rsidRDefault="009F7E3F" w:rsidP="009F7E3F">
      <w:pPr>
        <w:spacing w:after="0" w:line="240" w:lineRule="auto"/>
        <w:jc w:val="both"/>
        <w:rPr>
          <w:rFonts w:ascii="Times New Roman" w:hAnsi="Times New Roman" w:cs="Times New Roman"/>
          <w:sz w:val="24"/>
          <w:szCs w:val="24"/>
        </w:rPr>
      </w:pPr>
      <w:r w:rsidRPr="00A248EC">
        <w:rPr>
          <w:rFonts w:ascii="Times New Roman" w:hAnsi="Times New Roman" w:cs="Times New Roman"/>
          <w:b/>
          <w:sz w:val="24"/>
          <w:szCs w:val="24"/>
        </w:rPr>
        <w:t>Fonte:</w:t>
      </w:r>
      <w:r w:rsidRPr="00A248EC">
        <w:rPr>
          <w:rFonts w:ascii="Times New Roman" w:hAnsi="Times New Roman" w:cs="Times New Roman"/>
          <w:sz w:val="24"/>
          <w:szCs w:val="24"/>
        </w:rPr>
        <w:t xml:space="preserve"> Museu do Índio,</w:t>
      </w:r>
      <w:r>
        <w:rPr>
          <w:rFonts w:ascii="Times New Roman" w:hAnsi="Times New Roman" w:cs="Times New Roman"/>
          <w:sz w:val="24"/>
          <w:szCs w:val="24"/>
        </w:rPr>
        <w:t xml:space="preserve"> Fundo SPI/IR5, Posto Indígena Cachoeirinha,</w:t>
      </w:r>
      <w:r w:rsidRPr="00A248EC">
        <w:rPr>
          <w:rFonts w:ascii="Times New Roman" w:hAnsi="Times New Roman" w:cs="Times New Roman"/>
          <w:sz w:val="24"/>
          <w:szCs w:val="24"/>
        </w:rPr>
        <w:t xml:space="preserve"> </w:t>
      </w:r>
      <w:r>
        <w:rPr>
          <w:rFonts w:ascii="Times New Roman" w:hAnsi="Times New Roman" w:cs="Times New Roman"/>
          <w:sz w:val="24"/>
          <w:szCs w:val="24"/>
        </w:rPr>
        <w:t xml:space="preserve">pasta 83, planilha 45, </w:t>
      </w:r>
      <w:r w:rsidRPr="00A248EC">
        <w:rPr>
          <w:rFonts w:ascii="Times New Roman" w:hAnsi="Times New Roman" w:cs="Times New Roman"/>
          <w:sz w:val="24"/>
          <w:szCs w:val="24"/>
        </w:rPr>
        <w:t xml:space="preserve">microfilme </w:t>
      </w:r>
      <w:r>
        <w:rPr>
          <w:rFonts w:ascii="Times New Roman" w:hAnsi="Times New Roman" w:cs="Times New Roman"/>
          <w:sz w:val="24"/>
          <w:szCs w:val="24"/>
        </w:rPr>
        <w:t>76, Miranda, 1947.</w:t>
      </w:r>
      <w:r w:rsidRPr="00A248EC">
        <w:rPr>
          <w:rFonts w:ascii="Times New Roman" w:hAnsi="Times New Roman" w:cs="Times New Roman"/>
          <w:sz w:val="24"/>
          <w:szCs w:val="24"/>
        </w:rPr>
        <w:t xml:space="preserve"> Cópia no Centro de Documentação</w:t>
      </w:r>
      <w:r>
        <w:rPr>
          <w:rFonts w:ascii="Times New Roman" w:hAnsi="Times New Roman" w:cs="Times New Roman"/>
          <w:sz w:val="24"/>
          <w:szCs w:val="24"/>
        </w:rPr>
        <w:t xml:space="preserve"> Indígena</w:t>
      </w:r>
      <w:r w:rsidRPr="00A248EC">
        <w:rPr>
          <w:rFonts w:ascii="Times New Roman" w:hAnsi="Times New Roman" w:cs="Times New Roman"/>
          <w:sz w:val="24"/>
          <w:szCs w:val="24"/>
        </w:rPr>
        <w:t xml:space="preserve"> Teko Arandu/NEPPI/UCDB, Campo Grande, </w:t>
      </w:r>
      <w:r>
        <w:rPr>
          <w:rFonts w:ascii="Times New Roman" w:hAnsi="Times New Roman" w:cs="Times New Roman"/>
          <w:sz w:val="24"/>
          <w:szCs w:val="24"/>
        </w:rPr>
        <w:t>2015.</w:t>
      </w:r>
    </w:p>
    <w:p w:rsidR="009F7E3F" w:rsidRDefault="009F7E3F" w:rsidP="009F7E3F">
      <w:pPr>
        <w:spacing w:after="0" w:line="240" w:lineRule="auto"/>
        <w:jc w:val="both"/>
        <w:rPr>
          <w:rFonts w:ascii="Times New Roman" w:hAnsi="Times New Roman" w:cs="Times New Roman"/>
          <w:sz w:val="24"/>
          <w:szCs w:val="24"/>
        </w:rPr>
      </w:pPr>
    </w:p>
    <w:p w:rsidR="009F7E3F" w:rsidRPr="00E036A7" w:rsidRDefault="009F7E3F" w:rsidP="009F7E3F">
      <w:pPr>
        <w:pStyle w:val="PargrafodaLista"/>
        <w:spacing w:after="0" w:line="240" w:lineRule="auto"/>
        <w:ind w:left="2268"/>
        <w:jc w:val="both"/>
        <w:rPr>
          <w:rFonts w:ascii="Times New Roman" w:hAnsi="Times New Roman" w:cs="Times New Roman"/>
        </w:rPr>
      </w:pPr>
      <w:r w:rsidRPr="00E036A7">
        <w:rPr>
          <w:rFonts w:ascii="Times New Roman" w:hAnsi="Times New Roman" w:cs="Times New Roman"/>
        </w:rPr>
        <w:t>5-83/45-00 (2-3)</w:t>
      </w:r>
    </w:p>
    <w:p w:rsidR="009F7E3F" w:rsidRPr="00E036A7" w:rsidRDefault="009F7E3F" w:rsidP="009F7E3F">
      <w:pPr>
        <w:pStyle w:val="PargrafodaLista"/>
        <w:spacing w:after="240" w:line="240" w:lineRule="auto"/>
        <w:ind w:left="2268"/>
        <w:contextualSpacing w:val="0"/>
        <w:jc w:val="both"/>
        <w:rPr>
          <w:rFonts w:ascii="Times New Roman" w:hAnsi="Times New Roman" w:cs="Times New Roman"/>
        </w:rPr>
      </w:pPr>
      <w:r w:rsidRPr="00E036A7">
        <w:rPr>
          <w:rFonts w:ascii="Times New Roman" w:hAnsi="Times New Roman" w:cs="Times New Roman"/>
        </w:rPr>
        <w:t>Sr. Chefe da S.A.</w:t>
      </w:r>
    </w:p>
    <w:p w:rsidR="009F7E3F" w:rsidRPr="00E036A7" w:rsidRDefault="009F7E3F" w:rsidP="009F7E3F">
      <w:pPr>
        <w:pStyle w:val="PargrafodaLista"/>
        <w:spacing w:after="240" w:line="240" w:lineRule="auto"/>
        <w:ind w:left="2268"/>
        <w:contextualSpacing w:val="0"/>
        <w:jc w:val="both"/>
        <w:rPr>
          <w:rFonts w:ascii="Times New Roman" w:hAnsi="Times New Roman" w:cs="Times New Roman"/>
        </w:rPr>
      </w:pPr>
      <w:r w:rsidRPr="00E036A7">
        <w:rPr>
          <w:rFonts w:ascii="Times New Roman" w:hAnsi="Times New Roman" w:cs="Times New Roman"/>
        </w:rPr>
        <w:t>[...] 5- A aquisição de um caminhão para o transporte de lenha de angico é contra-indicada, considerando o alto custo de um veículo destinado somente ao transporte de determinada quantidade de lenha de arvores de angico derrubadas para a extração de casca. Tal serviço já começou a ser economicamente feito com os veículos do Posto; e a lenha será vendida em Miranda, á proporção que for sendo entregue, á vista. É desaconselhável a venda de lenha á Noroeste, visto que a mesma atraza-se sempre no pagamento, quer de lenha, que de dormentes, ás vezes um ano e mais.</w:t>
      </w:r>
    </w:p>
    <w:p w:rsidR="009F7E3F" w:rsidRPr="00E036A7" w:rsidRDefault="009F7E3F" w:rsidP="009F7E3F">
      <w:pPr>
        <w:pStyle w:val="PargrafodaLista"/>
        <w:spacing w:after="240" w:line="240" w:lineRule="auto"/>
        <w:ind w:left="2268"/>
        <w:contextualSpacing w:val="0"/>
        <w:jc w:val="both"/>
        <w:rPr>
          <w:rFonts w:ascii="Times New Roman" w:hAnsi="Times New Roman" w:cs="Times New Roman"/>
        </w:rPr>
      </w:pPr>
      <w:r w:rsidRPr="00E036A7">
        <w:rPr>
          <w:rFonts w:ascii="Times New Roman" w:hAnsi="Times New Roman" w:cs="Times New Roman"/>
        </w:rPr>
        <w:t>Em 14-8-949</w:t>
      </w:r>
    </w:p>
    <w:p w:rsidR="009F7E3F" w:rsidRPr="00E036A7" w:rsidRDefault="009F7E3F" w:rsidP="009F7E3F">
      <w:pPr>
        <w:pStyle w:val="PargrafodaLista"/>
        <w:spacing w:after="0" w:line="240" w:lineRule="auto"/>
        <w:ind w:left="2268"/>
        <w:jc w:val="both"/>
        <w:rPr>
          <w:rFonts w:ascii="Times New Roman" w:hAnsi="Times New Roman" w:cs="Times New Roman"/>
        </w:rPr>
      </w:pPr>
      <w:r>
        <w:rPr>
          <w:rFonts w:ascii="Times New Roman" w:hAnsi="Times New Roman" w:cs="Times New Roman"/>
        </w:rPr>
        <w:t xml:space="preserve">[Assinado] </w:t>
      </w:r>
      <w:r w:rsidRPr="00E036A7">
        <w:rPr>
          <w:rFonts w:ascii="Times New Roman" w:hAnsi="Times New Roman" w:cs="Times New Roman"/>
        </w:rPr>
        <w:t>Resp. pelo Exp. Da I.R.5</w:t>
      </w:r>
    </w:p>
    <w:p w:rsidR="009F7E3F" w:rsidRDefault="009F7E3F" w:rsidP="009F7E3F">
      <w:pPr>
        <w:spacing w:after="0" w:line="240" w:lineRule="auto"/>
        <w:jc w:val="both"/>
        <w:rPr>
          <w:rFonts w:ascii="Times New Roman" w:hAnsi="Times New Roman" w:cs="Times New Roman"/>
          <w:sz w:val="24"/>
          <w:szCs w:val="24"/>
        </w:rPr>
      </w:pPr>
    </w:p>
    <w:p w:rsidR="009F7E3F" w:rsidRDefault="009F7E3F" w:rsidP="009F7E3F">
      <w:pPr>
        <w:spacing w:after="0" w:line="240" w:lineRule="auto"/>
        <w:jc w:val="both"/>
        <w:rPr>
          <w:rFonts w:ascii="Times New Roman" w:hAnsi="Times New Roman" w:cs="Times New Roman"/>
          <w:sz w:val="24"/>
          <w:szCs w:val="24"/>
        </w:rPr>
      </w:pPr>
      <w:r w:rsidRPr="00A248EC">
        <w:rPr>
          <w:rFonts w:ascii="Times New Roman" w:hAnsi="Times New Roman" w:cs="Times New Roman"/>
          <w:b/>
          <w:sz w:val="24"/>
          <w:szCs w:val="24"/>
        </w:rPr>
        <w:lastRenderedPageBreak/>
        <w:t>Fonte:</w:t>
      </w:r>
      <w:r w:rsidRPr="00A248EC">
        <w:rPr>
          <w:rFonts w:ascii="Times New Roman" w:hAnsi="Times New Roman" w:cs="Times New Roman"/>
          <w:sz w:val="24"/>
          <w:szCs w:val="24"/>
        </w:rPr>
        <w:t xml:space="preserve"> Museu do Índio,</w:t>
      </w:r>
      <w:r>
        <w:rPr>
          <w:rFonts w:ascii="Times New Roman" w:hAnsi="Times New Roman" w:cs="Times New Roman"/>
          <w:sz w:val="24"/>
          <w:szCs w:val="24"/>
        </w:rPr>
        <w:t xml:space="preserve"> Fundo SPI/IR5, Posto Indígena Cachoeirinha,</w:t>
      </w:r>
      <w:r w:rsidRPr="00A248EC">
        <w:rPr>
          <w:rFonts w:ascii="Times New Roman" w:hAnsi="Times New Roman" w:cs="Times New Roman"/>
          <w:sz w:val="24"/>
          <w:szCs w:val="24"/>
        </w:rPr>
        <w:t xml:space="preserve"> </w:t>
      </w:r>
      <w:r>
        <w:rPr>
          <w:rFonts w:ascii="Times New Roman" w:hAnsi="Times New Roman" w:cs="Times New Roman"/>
          <w:sz w:val="24"/>
          <w:szCs w:val="24"/>
        </w:rPr>
        <w:t xml:space="preserve">pasta 83, planilha 45, </w:t>
      </w:r>
      <w:r w:rsidRPr="00A248EC">
        <w:rPr>
          <w:rFonts w:ascii="Times New Roman" w:hAnsi="Times New Roman" w:cs="Times New Roman"/>
          <w:sz w:val="24"/>
          <w:szCs w:val="24"/>
        </w:rPr>
        <w:t xml:space="preserve">microfilme </w:t>
      </w:r>
      <w:r>
        <w:rPr>
          <w:rFonts w:ascii="Times New Roman" w:hAnsi="Times New Roman" w:cs="Times New Roman"/>
          <w:sz w:val="24"/>
          <w:szCs w:val="24"/>
        </w:rPr>
        <w:t>3, Campo Grnde, 1949.</w:t>
      </w:r>
      <w:r w:rsidRPr="00A248EC">
        <w:rPr>
          <w:rFonts w:ascii="Times New Roman" w:hAnsi="Times New Roman" w:cs="Times New Roman"/>
          <w:sz w:val="24"/>
          <w:szCs w:val="24"/>
        </w:rPr>
        <w:t xml:space="preserve"> Cópia no Centro de Documentação</w:t>
      </w:r>
      <w:r>
        <w:rPr>
          <w:rFonts w:ascii="Times New Roman" w:hAnsi="Times New Roman" w:cs="Times New Roman"/>
          <w:sz w:val="24"/>
          <w:szCs w:val="24"/>
        </w:rPr>
        <w:t xml:space="preserve"> Indígena</w:t>
      </w:r>
      <w:r w:rsidRPr="00A248EC">
        <w:rPr>
          <w:rFonts w:ascii="Times New Roman" w:hAnsi="Times New Roman" w:cs="Times New Roman"/>
          <w:sz w:val="24"/>
          <w:szCs w:val="24"/>
        </w:rPr>
        <w:t xml:space="preserve"> Teko Arandu/NEPPI/UCDB, Campo Grande, </w:t>
      </w:r>
      <w:r>
        <w:rPr>
          <w:rFonts w:ascii="Times New Roman" w:hAnsi="Times New Roman" w:cs="Times New Roman"/>
          <w:sz w:val="24"/>
          <w:szCs w:val="24"/>
        </w:rPr>
        <w:t>2015.</w:t>
      </w:r>
    </w:p>
    <w:p w:rsidR="009F7E3F" w:rsidRPr="00A248EC" w:rsidRDefault="009F7E3F" w:rsidP="009F7E3F">
      <w:pPr>
        <w:spacing w:after="0" w:line="240" w:lineRule="auto"/>
        <w:jc w:val="both"/>
        <w:rPr>
          <w:rFonts w:ascii="Times New Roman" w:hAnsi="Times New Roman" w:cs="Times New Roman"/>
          <w:sz w:val="24"/>
          <w:szCs w:val="24"/>
        </w:rPr>
      </w:pPr>
    </w:p>
    <w:p w:rsidR="009F7E3F" w:rsidRPr="00DF1AAB" w:rsidRDefault="009F7E3F" w:rsidP="009F7E3F">
      <w:pPr>
        <w:pStyle w:val="PargrafodaLista"/>
        <w:spacing w:after="240" w:line="240" w:lineRule="auto"/>
        <w:ind w:left="0"/>
        <w:jc w:val="both"/>
        <w:rPr>
          <w:rFonts w:ascii="Times New Roman" w:hAnsi="Times New Roman" w:cs="Times New Roman"/>
          <w:sz w:val="24"/>
          <w:szCs w:val="24"/>
        </w:rPr>
      </w:pPr>
    </w:p>
    <w:p w:rsidR="009F7E3F" w:rsidRPr="007A1CA9" w:rsidRDefault="009F7E3F" w:rsidP="009F7E3F">
      <w:pPr>
        <w:pStyle w:val="PargrafodaLista"/>
        <w:spacing w:after="0" w:line="240" w:lineRule="auto"/>
        <w:ind w:left="2268"/>
        <w:jc w:val="both"/>
        <w:rPr>
          <w:rFonts w:ascii="Times New Roman" w:hAnsi="Times New Roman" w:cs="Times New Roman"/>
        </w:rPr>
      </w:pPr>
      <w:r w:rsidRPr="007A1CA9">
        <w:rPr>
          <w:rFonts w:ascii="Times New Roman" w:hAnsi="Times New Roman" w:cs="Times New Roman"/>
        </w:rPr>
        <w:t>5-83/45-65 (274)</w:t>
      </w:r>
    </w:p>
    <w:p w:rsidR="009F7E3F" w:rsidRPr="007A1CA9" w:rsidRDefault="009F7E3F" w:rsidP="009F7E3F">
      <w:pPr>
        <w:pStyle w:val="PargrafodaLista"/>
        <w:spacing w:after="0" w:line="240" w:lineRule="auto"/>
        <w:ind w:left="2268"/>
        <w:jc w:val="both"/>
        <w:rPr>
          <w:rFonts w:ascii="Times New Roman" w:hAnsi="Times New Roman" w:cs="Times New Roman"/>
        </w:rPr>
      </w:pPr>
      <w:r w:rsidRPr="007A1CA9">
        <w:rPr>
          <w:rFonts w:ascii="Times New Roman" w:hAnsi="Times New Roman" w:cs="Times New Roman"/>
        </w:rPr>
        <w:t>Exmo.Snr. Miguel P. de Oliveira</w:t>
      </w:r>
    </w:p>
    <w:p w:rsidR="009F7E3F" w:rsidRPr="007A1CA9" w:rsidRDefault="009F7E3F" w:rsidP="009F7E3F">
      <w:pPr>
        <w:pStyle w:val="PargrafodaLista"/>
        <w:spacing w:after="0" w:line="240" w:lineRule="auto"/>
        <w:ind w:left="2268"/>
        <w:jc w:val="both"/>
        <w:rPr>
          <w:rFonts w:ascii="Times New Roman" w:hAnsi="Times New Roman" w:cs="Times New Roman"/>
        </w:rPr>
      </w:pPr>
      <w:r w:rsidRPr="007A1CA9">
        <w:rPr>
          <w:rFonts w:ascii="Times New Roman" w:hAnsi="Times New Roman" w:cs="Times New Roman"/>
        </w:rPr>
        <w:t>M.D.</w:t>
      </w:r>
      <w:r>
        <w:rPr>
          <w:rFonts w:ascii="Times New Roman" w:hAnsi="Times New Roman" w:cs="Times New Roman"/>
        </w:rPr>
        <w:t xml:space="preserve"> </w:t>
      </w:r>
      <w:r w:rsidRPr="007A1CA9">
        <w:rPr>
          <w:rFonts w:ascii="Times New Roman" w:hAnsi="Times New Roman" w:cs="Times New Roman"/>
        </w:rPr>
        <w:t>Agente do Posto Indigena da Cachoeirinha em Miranda.</w:t>
      </w:r>
    </w:p>
    <w:p w:rsidR="009F7E3F" w:rsidRPr="007A1CA9" w:rsidRDefault="009F7E3F" w:rsidP="009F7E3F">
      <w:pPr>
        <w:pStyle w:val="PargrafodaLista"/>
        <w:spacing w:after="240" w:line="240" w:lineRule="auto"/>
        <w:ind w:left="2268"/>
        <w:contextualSpacing w:val="0"/>
        <w:jc w:val="both"/>
        <w:rPr>
          <w:rFonts w:ascii="Times New Roman" w:hAnsi="Times New Roman" w:cs="Times New Roman"/>
        </w:rPr>
      </w:pPr>
      <w:r w:rsidRPr="007A1CA9">
        <w:rPr>
          <w:rFonts w:ascii="Times New Roman" w:hAnsi="Times New Roman" w:cs="Times New Roman"/>
        </w:rPr>
        <w:t>Em 10 de Agosto de 1951</w:t>
      </w:r>
    </w:p>
    <w:p w:rsidR="009F7E3F" w:rsidRPr="007A1CA9" w:rsidRDefault="009F7E3F" w:rsidP="009F7E3F">
      <w:pPr>
        <w:pStyle w:val="PargrafodaLista"/>
        <w:spacing w:after="0" w:line="240" w:lineRule="auto"/>
        <w:ind w:left="2268"/>
        <w:jc w:val="both"/>
        <w:rPr>
          <w:rFonts w:ascii="Times New Roman" w:hAnsi="Times New Roman" w:cs="Times New Roman"/>
        </w:rPr>
      </w:pPr>
      <w:r w:rsidRPr="007A1CA9">
        <w:rPr>
          <w:rFonts w:ascii="Times New Roman" w:hAnsi="Times New Roman" w:cs="Times New Roman"/>
        </w:rPr>
        <w:t>Por meio desta apresento-lhe proposta para arrendamento das matas da Cachoeirinha, dentro das seguintes condições:-</w:t>
      </w:r>
    </w:p>
    <w:p w:rsidR="009F7E3F" w:rsidRPr="007A1CA9" w:rsidRDefault="009F7E3F" w:rsidP="009F7E3F">
      <w:pPr>
        <w:pStyle w:val="PargrafodaLista"/>
        <w:spacing w:after="0" w:line="240" w:lineRule="auto"/>
        <w:ind w:left="2268"/>
        <w:jc w:val="both"/>
        <w:rPr>
          <w:rFonts w:ascii="Times New Roman" w:hAnsi="Times New Roman" w:cs="Times New Roman"/>
        </w:rPr>
      </w:pPr>
      <w:r w:rsidRPr="007A1CA9">
        <w:rPr>
          <w:rFonts w:ascii="Times New Roman" w:hAnsi="Times New Roman" w:cs="Times New Roman"/>
        </w:rPr>
        <w:t xml:space="preserve">1º)- Comprometo-me arrendar as matas da Cachoeirinha para extração de casca de angico á razão de Cr.$ 1,20 (um cruzeiro e vinte centavos) por arroba de (15) quinze-kilos, sendo que o respectivo pagamento será efetuado por mim no ato de embarque das cascas </w:t>
      </w:r>
      <w:r>
        <w:rPr>
          <w:rFonts w:ascii="Times New Roman" w:hAnsi="Times New Roman" w:cs="Times New Roman"/>
        </w:rPr>
        <w:t>na Estação da Estrada de Ferro.</w:t>
      </w:r>
    </w:p>
    <w:p w:rsidR="009F7E3F" w:rsidRPr="007A1CA9" w:rsidRDefault="009F7E3F" w:rsidP="009F7E3F">
      <w:pPr>
        <w:pStyle w:val="PargrafodaLista"/>
        <w:spacing w:after="0" w:line="240" w:lineRule="auto"/>
        <w:ind w:left="2268"/>
        <w:jc w:val="both"/>
        <w:rPr>
          <w:rFonts w:ascii="Times New Roman" w:hAnsi="Times New Roman" w:cs="Times New Roman"/>
        </w:rPr>
      </w:pPr>
      <w:r w:rsidRPr="007A1CA9">
        <w:rPr>
          <w:rFonts w:ascii="Times New Roman" w:hAnsi="Times New Roman" w:cs="Times New Roman"/>
        </w:rPr>
        <w:t>2º)- O serviço de transporte do material será feito em caminhões de minha propriedade- para as Estações de Miranda. Duque Estrada e Agachi, de onde serão despachadas para os Co</w:t>
      </w:r>
      <w:r>
        <w:rPr>
          <w:rFonts w:ascii="Times New Roman" w:hAnsi="Times New Roman" w:cs="Times New Roman"/>
        </w:rPr>
        <w:t>rtumes.</w:t>
      </w:r>
    </w:p>
    <w:p w:rsidR="009F7E3F" w:rsidRPr="007A1CA9" w:rsidRDefault="009F7E3F" w:rsidP="009F7E3F">
      <w:pPr>
        <w:pStyle w:val="PargrafodaLista"/>
        <w:spacing w:after="0" w:line="240" w:lineRule="auto"/>
        <w:ind w:left="2268"/>
        <w:jc w:val="both"/>
        <w:rPr>
          <w:rFonts w:ascii="Times New Roman" w:hAnsi="Times New Roman" w:cs="Times New Roman"/>
        </w:rPr>
      </w:pPr>
      <w:r w:rsidRPr="007A1CA9">
        <w:rPr>
          <w:rFonts w:ascii="Times New Roman" w:hAnsi="Times New Roman" w:cs="Times New Roman"/>
        </w:rPr>
        <w:t>3º)- Proponho pagar esse preço uma vez que as matas nessa região já estão bastante exploradas, tornando-se assim mais difícil o serviço de tiragem do material.</w:t>
      </w:r>
    </w:p>
    <w:p w:rsidR="009F7E3F" w:rsidRPr="007A1CA9" w:rsidRDefault="009F7E3F" w:rsidP="009F7E3F">
      <w:pPr>
        <w:pStyle w:val="PargrafodaLista"/>
        <w:spacing w:after="0" w:line="240" w:lineRule="auto"/>
        <w:ind w:left="2268"/>
        <w:jc w:val="both"/>
        <w:rPr>
          <w:rFonts w:ascii="Times New Roman" w:hAnsi="Times New Roman" w:cs="Times New Roman"/>
        </w:rPr>
      </w:pPr>
      <w:r w:rsidRPr="007A1CA9">
        <w:rPr>
          <w:rFonts w:ascii="Times New Roman" w:hAnsi="Times New Roman" w:cs="Times New Roman"/>
        </w:rPr>
        <w:t>4º)- Dou inteira preferência ao pessoal da Aldeia Cachoeirinha para o serviço de tiragem das cascas.</w:t>
      </w:r>
    </w:p>
    <w:p w:rsidR="009F7E3F" w:rsidRPr="007A1CA9" w:rsidRDefault="009F7E3F" w:rsidP="009F7E3F">
      <w:pPr>
        <w:pStyle w:val="PargrafodaLista"/>
        <w:spacing w:after="240" w:line="240" w:lineRule="auto"/>
        <w:ind w:left="2268"/>
        <w:contextualSpacing w:val="0"/>
        <w:jc w:val="both"/>
        <w:rPr>
          <w:rFonts w:ascii="Times New Roman" w:hAnsi="Times New Roman" w:cs="Times New Roman"/>
        </w:rPr>
      </w:pPr>
      <w:r w:rsidRPr="007A1CA9">
        <w:rPr>
          <w:rFonts w:ascii="Times New Roman" w:hAnsi="Times New Roman" w:cs="Times New Roman"/>
        </w:rPr>
        <w:t>Assim sendo e espero a res</w:t>
      </w:r>
      <w:r>
        <w:rPr>
          <w:rFonts w:ascii="Times New Roman" w:hAnsi="Times New Roman" w:cs="Times New Roman"/>
        </w:rPr>
        <w:t>o</w:t>
      </w:r>
      <w:r w:rsidRPr="007A1CA9">
        <w:rPr>
          <w:rFonts w:ascii="Times New Roman" w:hAnsi="Times New Roman" w:cs="Times New Roman"/>
        </w:rPr>
        <w:t>l</w:t>
      </w:r>
      <w:r>
        <w:rPr>
          <w:rFonts w:ascii="Times New Roman" w:hAnsi="Times New Roman" w:cs="Times New Roman"/>
        </w:rPr>
        <w:t>u</w:t>
      </w:r>
      <w:r w:rsidRPr="007A1CA9">
        <w:rPr>
          <w:rFonts w:ascii="Times New Roman" w:hAnsi="Times New Roman" w:cs="Times New Roman"/>
        </w:rPr>
        <w:t>ção desse Posto s/</w:t>
      </w:r>
      <w:r>
        <w:rPr>
          <w:rFonts w:ascii="Times New Roman" w:hAnsi="Times New Roman" w:cs="Times New Roman"/>
        </w:rPr>
        <w:t>mais</w:t>
      </w:r>
      <w:r w:rsidRPr="007A1CA9">
        <w:rPr>
          <w:rFonts w:ascii="Times New Roman" w:hAnsi="Times New Roman" w:cs="Times New Roman"/>
        </w:rPr>
        <w:t xml:space="preserve"> assunto,</w:t>
      </w:r>
      <w:r>
        <w:rPr>
          <w:rFonts w:ascii="Times New Roman" w:hAnsi="Times New Roman" w:cs="Times New Roman"/>
        </w:rPr>
        <w:t xml:space="preserve"> </w:t>
      </w:r>
      <w:r w:rsidRPr="007A1CA9">
        <w:rPr>
          <w:rFonts w:ascii="Times New Roman" w:hAnsi="Times New Roman" w:cs="Times New Roman"/>
        </w:rPr>
        <w:t>sirvo-me do ensejo para apresentar as minhas</w:t>
      </w:r>
    </w:p>
    <w:p w:rsidR="009F7E3F" w:rsidRPr="007A1CA9" w:rsidRDefault="009F7E3F" w:rsidP="009F7E3F">
      <w:pPr>
        <w:pStyle w:val="PargrafodaLista"/>
        <w:spacing w:after="240" w:line="240" w:lineRule="auto"/>
        <w:ind w:left="2268"/>
        <w:contextualSpacing w:val="0"/>
        <w:jc w:val="both"/>
        <w:rPr>
          <w:rFonts w:ascii="Times New Roman" w:hAnsi="Times New Roman" w:cs="Times New Roman"/>
        </w:rPr>
      </w:pPr>
      <w:r w:rsidRPr="007A1CA9">
        <w:rPr>
          <w:rFonts w:ascii="Times New Roman" w:hAnsi="Times New Roman" w:cs="Times New Roman"/>
        </w:rPr>
        <w:t>Cordiais Saudações</w:t>
      </w:r>
    </w:p>
    <w:p w:rsidR="009F7E3F" w:rsidRDefault="009F7E3F" w:rsidP="009F7E3F">
      <w:pPr>
        <w:pStyle w:val="PargrafodaLista"/>
        <w:spacing w:after="0" w:line="240" w:lineRule="auto"/>
        <w:ind w:left="2268"/>
        <w:jc w:val="both"/>
        <w:rPr>
          <w:rFonts w:ascii="Times New Roman" w:hAnsi="Times New Roman" w:cs="Times New Roman"/>
        </w:rPr>
      </w:pPr>
      <w:r>
        <w:rPr>
          <w:rFonts w:ascii="Times New Roman" w:hAnsi="Times New Roman" w:cs="Times New Roman"/>
        </w:rPr>
        <w:t xml:space="preserve">[Assinado] </w:t>
      </w:r>
      <w:r w:rsidRPr="007A1CA9">
        <w:rPr>
          <w:rFonts w:ascii="Times New Roman" w:hAnsi="Times New Roman" w:cs="Times New Roman"/>
        </w:rPr>
        <w:t>Luiz Pereira Alves</w:t>
      </w:r>
    </w:p>
    <w:p w:rsidR="009F7E3F" w:rsidRDefault="009F7E3F" w:rsidP="009F7E3F">
      <w:pPr>
        <w:spacing w:after="0" w:line="240" w:lineRule="auto"/>
        <w:jc w:val="both"/>
        <w:rPr>
          <w:rFonts w:ascii="Times New Roman" w:hAnsi="Times New Roman" w:cs="Times New Roman"/>
          <w:b/>
          <w:sz w:val="24"/>
          <w:szCs w:val="24"/>
        </w:rPr>
      </w:pPr>
    </w:p>
    <w:p w:rsidR="009F7E3F" w:rsidRPr="00DD6563" w:rsidRDefault="009F7E3F" w:rsidP="009F7E3F">
      <w:pPr>
        <w:spacing w:after="0" w:line="240" w:lineRule="auto"/>
        <w:jc w:val="both"/>
        <w:rPr>
          <w:rFonts w:ascii="Times New Roman" w:hAnsi="Times New Roman" w:cs="Times New Roman"/>
          <w:sz w:val="24"/>
          <w:szCs w:val="24"/>
        </w:rPr>
      </w:pPr>
      <w:r w:rsidRPr="00DD6563">
        <w:rPr>
          <w:rFonts w:ascii="Times New Roman" w:hAnsi="Times New Roman" w:cs="Times New Roman"/>
          <w:b/>
          <w:sz w:val="24"/>
          <w:szCs w:val="24"/>
        </w:rPr>
        <w:t>Fonte:</w:t>
      </w:r>
      <w:r w:rsidRPr="00DD6563">
        <w:rPr>
          <w:rFonts w:ascii="Times New Roman" w:hAnsi="Times New Roman" w:cs="Times New Roman"/>
          <w:sz w:val="24"/>
          <w:szCs w:val="24"/>
        </w:rPr>
        <w:t xml:space="preserve"> Museu do Índio, Fundo SPI/IR5, Posto Indígena Cachoeirinha, pasta 83, planilha 45, microfilme 274,</w:t>
      </w:r>
      <w:r>
        <w:rPr>
          <w:rFonts w:ascii="Times New Roman" w:hAnsi="Times New Roman" w:cs="Times New Roman"/>
          <w:sz w:val="24"/>
          <w:szCs w:val="24"/>
        </w:rPr>
        <w:t xml:space="preserve"> s/l,</w:t>
      </w:r>
      <w:r w:rsidRPr="00DD6563">
        <w:rPr>
          <w:rFonts w:ascii="Times New Roman" w:hAnsi="Times New Roman" w:cs="Times New Roman"/>
          <w:sz w:val="24"/>
          <w:szCs w:val="24"/>
        </w:rPr>
        <w:t xml:space="preserve"> 1951. Cópia no Centro de Documentação Indígena Teko Arandu/NEPPI/UCDB, Campo Grande, 2015.</w:t>
      </w:r>
    </w:p>
    <w:p w:rsidR="009F7E3F" w:rsidRPr="007A1CA9" w:rsidRDefault="009F7E3F" w:rsidP="009F7E3F">
      <w:pPr>
        <w:pStyle w:val="PargrafodaLista"/>
        <w:spacing w:after="0" w:line="240" w:lineRule="auto"/>
        <w:ind w:left="2268"/>
        <w:jc w:val="both"/>
        <w:rPr>
          <w:rFonts w:ascii="Times New Roman" w:hAnsi="Times New Roman" w:cs="Times New Roman"/>
        </w:rPr>
      </w:pPr>
    </w:p>
    <w:p w:rsidR="009F7E3F" w:rsidRDefault="009F7E3F" w:rsidP="009F7E3F">
      <w:pPr>
        <w:spacing w:after="0" w:line="240" w:lineRule="auto"/>
        <w:ind w:left="2268"/>
        <w:jc w:val="both"/>
        <w:rPr>
          <w:rFonts w:ascii="Times New Roman" w:hAnsi="Times New Roman" w:cs="Times New Roman"/>
        </w:rPr>
      </w:pPr>
    </w:p>
    <w:p w:rsidR="009F7E3F" w:rsidRPr="001A3B93" w:rsidRDefault="009F7E3F" w:rsidP="009F7E3F">
      <w:pPr>
        <w:spacing w:after="0" w:line="240" w:lineRule="auto"/>
        <w:ind w:left="2268"/>
        <w:jc w:val="both"/>
        <w:rPr>
          <w:rFonts w:ascii="Times New Roman" w:hAnsi="Times New Roman" w:cs="Times New Roman"/>
        </w:rPr>
      </w:pPr>
      <w:r w:rsidRPr="001A3B93">
        <w:rPr>
          <w:rFonts w:ascii="Times New Roman" w:hAnsi="Times New Roman" w:cs="Times New Roman"/>
        </w:rPr>
        <w:t>5-83/41-63 (106)</w:t>
      </w:r>
    </w:p>
    <w:p w:rsidR="009F7E3F" w:rsidRPr="001A3B93" w:rsidRDefault="009F7E3F" w:rsidP="009F7E3F">
      <w:pPr>
        <w:spacing w:after="0" w:line="240" w:lineRule="auto"/>
        <w:ind w:left="2268"/>
        <w:jc w:val="both"/>
        <w:rPr>
          <w:rFonts w:ascii="Times New Roman" w:hAnsi="Times New Roman" w:cs="Times New Roman"/>
        </w:rPr>
      </w:pPr>
      <w:r w:rsidRPr="001A3B93">
        <w:rPr>
          <w:rFonts w:ascii="Times New Roman" w:hAnsi="Times New Roman" w:cs="Times New Roman"/>
        </w:rPr>
        <w:t>Campo Grande, MT</w:t>
      </w:r>
    </w:p>
    <w:p w:rsidR="009F7E3F" w:rsidRPr="001A3B93" w:rsidRDefault="009F7E3F" w:rsidP="009F7E3F">
      <w:pPr>
        <w:spacing w:after="240" w:line="240" w:lineRule="auto"/>
        <w:ind w:left="2268"/>
        <w:jc w:val="both"/>
        <w:rPr>
          <w:rFonts w:ascii="Times New Roman" w:hAnsi="Times New Roman" w:cs="Times New Roman"/>
        </w:rPr>
      </w:pPr>
      <w:r w:rsidRPr="001A3B93">
        <w:rPr>
          <w:rFonts w:ascii="Times New Roman" w:hAnsi="Times New Roman" w:cs="Times New Roman"/>
        </w:rPr>
        <w:t>Em 01 de Setembro de 1955</w:t>
      </w:r>
    </w:p>
    <w:p w:rsidR="009F7E3F" w:rsidRPr="001A3B93" w:rsidRDefault="009F7E3F" w:rsidP="009F7E3F">
      <w:pPr>
        <w:spacing w:after="240" w:line="240" w:lineRule="auto"/>
        <w:ind w:left="2268"/>
        <w:jc w:val="both"/>
        <w:rPr>
          <w:rFonts w:ascii="Times New Roman" w:hAnsi="Times New Roman" w:cs="Times New Roman"/>
        </w:rPr>
      </w:pPr>
      <w:r w:rsidRPr="001A3B93">
        <w:rPr>
          <w:rFonts w:ascii="Times New Roman" w:hAnsi="Times New Roman" w:cs="Times New Roman"/>
        </w:rPr>
        <w:t>Ao Sr. Encarregado do P.I. Cachoeirinha</w:t>
      </w:r>
    </w:p>
    <w:p w:rsidR="009F7E3F" w:rsidRPr="001A3B93" w:rsidRDefault="009F7E3F" w:rsidP="009F7E3F">
      <w:pPr>
        <w:spacing w:after="240" w:line="240" w:lineRule="auto"/>
        <w:ind w:left="2268"/>
        <w:jc w:val="both"/>
        <w:rPr>
          <w:rFonts w:ascii="Times New Roman" w:hAnsi="Times New Roman" w:cs="Times New Roman"/>
        </w:rPr>
      </w:pPr>
      <w:r w:rsidRPr="001A3B93">
        <w:rPr>
          <w:rFonts w:ascii="Times New Roman" w:hAnsi="Times New Roman" w:cs="Times New Roman"/>
        </w:rPr>
        <w:t>Respondendo vosso m/m 63, referente ao indio João Lemos que quer, e deve aproveitar as cascas e madeiras que existem dentro de seu roçado, como seja de Angico, pois estando nessas condições, será justo aproveitar. Todavia, será sempre bom inspecionar para que não sejam devastadas as matas virgens, como já tem acontecido.</w:t>
      </w:r>
    </w:p>
    <w:p w:rsidR="009F7E3F" w:rsidRPr="001A3B93" w:rsidRDefault="009F7E3F" w:rsidP="009F7E3F">
      <w:pPr>
        <w:spacing w:after="240" w:line="240" w:lineRule="auto"/>
        <w:ind w:left="2268"/>
        <w:jc w:val="both"/>
        <w:rPr>
          <w:rFonts w:ascii="Times New Roman" w:hAnsi="Times New Roman" w:cs="Times New Roman"/>
        </w:rPr>
      </w:pPr>
      <w:r w:rsidRPr="001A3B93">
        <w:rPr>
          <w:rFonts w:ascii="Times New Roman" w:hAnsi="Times New Roman" w:cs="Times New Roman"/>
        </w:rPr>
        <w:t>Cordialmente</w:t>
      </w:r>
    </w:p>
    <w:p w:rsidR="009F7E3F" w:rsidRPr="001A3B93" w:rsidRDefault="009F7E3F" w:rsidP="009F7E3F">
      <w:pPr>
        <w:spacing w:after="0" w:line="240" w:lineRule="auto"/>
        <w:ind w:left="2268"/>
        <w:jc w:val="both"/>
        <w:rPr>
          <w:rFonts w:ascii="Times New Roman" w:hAnsi="Times New Roman" w:cs="Times New Roman"/>
        </w:rPr>
      </w:pPr>
      <w:r w:rsidRPr="001A3B93">
        <w:rPr>
          <w:rFonts w:ascii="Times New Roman" w:hAnsi="Times New Roman" w:cs="Times New Roman"/>
        </w:rPr>
        <w:t>[Assinado] Deocleciano de Souza Nenê</w:t>
      </w:r>
    </w:p>
    <w:p w:rsidR="009F7E3F" w:rsidRDefault="009F7E3F" w:rsidP="009F7E3F">
      <w:pPr>
        <w:spacing w:after="0" w:line="240" w:lineRule="auto"/>
        <w:ind w:left="2268"/>
        <w:jc w:val="both"/>
        <w:rPr>
          <w:rFonts w:ascii="Times New Roman" w:hAnsi="Times New Roman" w:cs="Times New Roman"/>
          <w:sz w:val="24"/>
          <w:szCs w:val="24"/>
        </w:rPr>
      </w:pPr>
    </w:p>
    <w:p w:rsidR="009F7E3F" w:rsidRPr="00A248EC" w:rsidRDefault="009F7E3F" w:rsidP="009F7E3F">
      <w:pPr>
        <w:spacing w:after="0" w:line="240" w:lineRule="auto"/>
        <w:jc w:val="both"/>
        <w:rPr>
          <w:rFonts w:ascii="Times New Roman" w:hAnsi="Times New Roman" w:cs="Times New Roman"/>
          <w:sz w:val="24"/>
          <w:szCs w:val="24"/>
        </w:rPr>
      </w:pPr>
      <w:r w:rsidRPr="00A248EC">
        <w:rPr>
          <w:rFonts w:ascii="Times New Roman" w:hAnsi="Times New Roman" w:cs="Times New Roman"/>
          <w:b/>
          <w:sz w:val="24"/>
          <w:szCs w:val="24"/>
        </w:rPr>
        <w:lastRenderedPageBreak/>
        <w:t>Fonte:</w:t>
      </w:r>
      <w:r w:rsidRPr="00A248EC">
        <w:rPr>
          <w:rFonts w:ascii="Times New Roman" w:hAnsi="Times New Roman" w:cs="Times New Roman"/>
          <w:sz w:val="24"/>
          <w:szCs w:val="24"/>
        </w:rPr>
        <w:t xml:space="preserve"> Museu do Índio,</w:t>
      </w:r>
      <w:r>
        <w:rPr>
          <w:rFonts w:ascii="Times New Roman" w:hAnsi="Times New Roman" w:cs="Times New Roman"/>
          <w:sz w:val="24"/>
          <w:szCs w:val="24"/>
        </w:rPr>
        <w:t xml:space="preserve"> Fundo SPI/IR5, Posto Indígena Cachoeirinha,</w:t>
      </w:r>
      <w:r w:rsidRPr="00A248EC">
        <w:rPr>
          <w:rFonts w:ascii="Times New Roman" w:hAnsi="Times New Roman" w:cs="Times New Roman"/>
          <w:sz w:val="24"/>
          <w:szCs w:val="24"/>
        </w:rPr>
        <w:t xml:space="preserve"> </w:t>
      </w:r>
      <w:r>
        <w:rPr>
          <w:rFonts w:ascii="Times New Roman" w:hAnsi="Times New Roman" w:cs="Times New Roman"/>
          <w:sz w:val="24"/>
          <w:szCs w:val="24"/>
        </w:rPr>
        <w:t xml:space="preserve">pasta 83, planilha 41, </w:t>
      </w:r>
      <w:r w:rsidRPr="00A248EC">
        <w:rPr>
          <w:rFonts w:ascii="Times New Roman" w:hAnsi="Times New Roman" w:cs="Times New Roman"/>
          <w:sz w:val="24"/>
          <w:szCs w:val="24"/>
        </w:rPr>
        <w:t xml:space="preserve">microfilme </w:t>
      </w:r>
      <w:r>
        <w:rPr>
          <w:rFonts w:ascii="Times New Roman" w:hAnsi="Times New Roman" w:cs="Times New Roman"/>
          <w:sz w:val="24"/>
          <w:szCs w:val="24"/>
        </w:rPr>
        <w:t>106, Campo Grande, 1955.</w:t>
      </w:r>
      <w:r w:rsidRPr="00A248EC">
        <w:rPr>
          <w:rFonts w:ascii="Times New Roman" w:hAnsi="Times New Roman" w:cs="Times New Roman"/>
          <w:sz w:val="24"/>
          <w:szCs w:val="24"/>
        </w:rPr>
        <w:t xml:space="preserve"> Cópia no Centro de Documentação</w:t>
      </w:r>
      <w:r>
        <w:rPr>
          <w:rFonts w:ascii="Times New Roman" w:hAnsi="Times New Roman" w:cs="Times New Roman"/>
          <w:sz w:val="24"/>
          <w:szCs w:val="24"/>
        </w:rPr>
        <w:t xml:space="preserve"> Indígena</w:t>
      </w:r>
      <w:r w:rsidRPr="00A248EC">
        <w:rPr>
          <w:rFonts w:ascii="Times New Roman" w:hAnsi="Times New Roman" w:cs="Times New Roman"/>
          <w:sz w:val="24"/>
          <w:szCs w:val="24"/>
        </w:rPr>
        <w:t xml:space="preserve"> Teko Arandu/NEPPI/UCDB, Campo Grande, </w:t>
      </w:r>
      <w:r>
        <w:rPr>
          <w:rFonts w:ascii="Times New Roman" w:hAnsi="Times New Roman" w:cs="Times New Roman"/>
          <w:sz w:val="24"/>
          <w:szCs w:val="24"/>
        </w:rPr>
        <w:t>2015.</w:t>
      </w:r>
    </w:p>
    <w:p w:rsidR="009F7E3F" w:rsidRDefault="009F7E3F" w:rsidP="009F7E3F">
      <w:pPr>
        <w:spacing w:after="0" w:line="240" w:lineRule="auto"/>
        <w:ind w:left="2268"/>
        <w:jc w:val="both"/>
        <w:rPr>
          <w:rFonts w:ascii="Times New Roman" w:hAnsi="Times New Roman" w:cs="Times New Roman"/>
          <w:sz w:val="24"/>
          <w:szCs w:val="24"/>
        </w:rPr>
      </w:pPr>
    </w:p>
    <w:p w:rsidR="009F7E3F" w:rsidRPr="001A3B93" w:rsidRDefault="009F7E3F" w:rsidP="009F7E3F">
      <w:pPr>
        <w:spacing w:after="0" w:line="240" w:lineRule="auto"/>
        <w:ind w:left="2268"/>
        <w:jc w:val="both"/>
        <w:rPr>
          <w:rFonts w:ascii="Times New Roman" w:hAnsi="Times New Roman" w:cs="Times New Roman"/>
        </w:rPr>
      </w:pPr>
      <w:r w:rsidRPr="001A3B93">
        <w:rPr>
          <w:rFonts w:ascii="Times New Roman" w:hAnsi="Times New Roman" w:cs="Times New Roman"/>
        </w:rPr>
        <w:t>5-83/40-65 (96)</w:t>
      </w:r>
    </w:p>
    <w:p w:rsidR="009F7E3F" w:rsidRPr="001A3B93" w:rsidRDefault="009F7E3F" w:rsidP="009F7E3F">
      <w:pPr>
        <w:spacing w:after="0" w:line="240" w:lineRule="auto"/>
        <w:ind w:left="2268"/>
        <w:jc w:val="both"/>
        <w:rPr>
          <w:rFonts w:ascii="Times New Roman" w:hAnsi="Times New Roman" w:cs="Times New Roman"/>
        </w:rPr>
      </w:pPr>
      <w:r w:rsidRPr="001A3B93">
        <w:rPr>
          <w:rFonts w:ascii="Times New Roman" w:hAnsi="Times New Roman" w:cs="Times New Roman"/>
        </w:rPr>
        <w:t>Campo Grande, MT</w:t>
      </w:r>
    </w:p>
    <w:p w:rsidR="009F7E3F" w:rsidRPr="001A3B93" w:rsidRDefault="009F7E3F" w:rsidP="009F7E3F">
      <w:pPr>
        <w:spacing w:after="0" w:line="240" w:lineRule="auto"/>
        <w:ind w:left="2268"/>
        <w:jc w:val="both"/>
        <w:rPr>
          <w:rFonts w:ascii="Times New Roman" w:hAnsi="Times New Roman" w:cs="Times New Roman"/>
        </w:rPr>
      </w:pPr>
      <w:r w:rsidRPr="001A3B93">
        <w:rPr>
          <w:rFonts w:ascii="Times New Roman" w:hAnsi="Times New Roman" w:cs="Times New Roman"/>
        </w:rPr>
        <w:t>Em 21 de Maio de1957</w:t>
      </w:r>
    </w:p>
    <w:p w:rsidR="009F7E3F" w:rsidRPr="001A3B93" w:rsidRDefault="009F7E3F" w:rsidP="009F7E3F">
      <w:pPr>
        <w:spacing w:after="240" w:line="240" w:lineRule="auto"/>
        <w:ind w:left="2268"/>
        <w:jc w:val="both"/>
        <w:rPr>
          <w:rFonts w:ascii="Times New Roman" w:hAnsi="Times New Roman" w:cs="Times New Roman"/>
        </w:rPr>
      </w:pPr>
      <w:r w:rsidRPr="001A3B93">
        <w:rPr>
          <w:rFonts w:ascii="Times New Roman" w:hAnsi="Times New Roman" w:cs="Times New Roman"/>
        </w:rPr>
        <w:t>Ao Sr. Encarregados do P.I. Cachoeirinha</w:t>
      </w:r>
    </w:p>
    <w:p w:rsidR="009F7E3F" w:rsidRPr="001A3B93" w:rsidRDefault="009F7E3F" w:rsidP="009F7E3F">
      <w:pPr>
        <w:spacing w:after="240" w:line="240" w:lineRule="auto"/>
        <w:ind w:left="2268"/>
        <w:jc w:val="both"/>
        <w:rPr>
          <w:rFonts w:ascii="Times New Roman" w:hAnsi="Times New Roman" w:cs="Times New Roman"/>
        </w:rPr>
      </w:pPr>
      <w:r w:rsidRPr="001A3B93">
        <w:rPr>
          <w:rFonts w:ascii="Times New Roman" w:hAnsi="Times New Roman" w:cs="Times New Roman"/>
        </w:rPr>
        <w:t>Tendo chegado ao conhecimento desta Chefia a noticia de que alguns indios desse Posto estão pleiteando a tiragem e venda de casca de angico, notifico-vos que é terminantemente proibida tal concessão, a quem quer que seja, indios ou civilizados, sob quaisquer pretextos, seja para finalidade fôr, sem que a S.O.A seja ouvida, consultada e opine sobre o assunto, que não será de aprovação, visto que m/m circular nº 159, da mesma S.O.A, no/ item “E”, proíbe taxativamente “ a exploração de qualquer bem ou riqueza natural”, cuja a copia vai anexa ao presente.</w:t>
      </w:r>
    </w:p>
    <w:p w:rsidR="009F7E3F" w:rsidRPr="001A3B93" w:rsidRDefault="009F7E3F" w:rsidP="009F7E3F">
      <w:pPr>
        <w:spacing w:after="240" w:line="240" w:lineRule="auto"/>
        <w:ind w:left="2268"/>
        <w:jc w:val="both"/>
        <w:rPr>
          <w:rFonts w:ascii="Times New Roman" w:hAnsi="Times New Roman" w:cs="Times New Roman"/>
        </w:rPr>
      </w:pPr>
      <w:r w:rsidRPr="001A3B93">
        <w:rPr>
          <w:rFonts w:ascii="Times New Roman" w:hAnsi="Times New Roman" w:cs="Times New Roman"/>
        </w:rPr>
        <w:t>Saudações</w:t>
      </w:r>
    </w:p>
    <w:p w:rsidR="009F7E3F" w:rsidRPr="001A3B93" w:rsidRDefault="009F7E3F" w:rsidP="009F7E3F">
      <w:pPr>
        <w:autoSpaceDE w:val="0"/>
        <w:autoSpaceDN w:val="0"/>
        <w:adjustRightInd w:val="0"/>
        <w:spacing w:after="0" w:line="240" w:lineRule="auto"/>
        <w:ind w:left="2268"/>
        <w:jc w:val="both"/>
        <w:rPr>
          <w:rFonts w:ascii="Times New Roman" w:hAnsi="Times New Roman" w:cs="Times New Roman"/>
        </w:rPr>
      </w:pPr>
      <w:r w:rsidRPr="001A3B93">
        <w:rPr>
          <w:rFonts w:ascii="Times New Roman" w:hAnsi="Times New Roman" w:cs="Times New Roman"/>
        </w:rPr>
        <w:t>[Assinado] Erico Sampaio</w:t>
      </w:r>
    </w:p>
    <w:p w:rsidR="009F7E3F" w:rsidRPr="001A3B93" w:rsidRDefault="009F7E3F" w:rsidP="009F7E3F">
      <w:pPr>
        <w:autoSpaceDE w:val="0"/>
        <w:autoSpaceDN w:val="0"/>
        <w:adjustRightInd w:val="0"/>
        <w:spacing w:after="0" w:line="240" w:lineRule="auto"/>
        <w:ind w:left="2268"/>
        <w:jc w:val="both"/>
        <w:rPr>
          <w:rFonts w:ascii="Times New Roman" w:hAnsi="Times New Roman" w:cs="Times New Roman"/>
        </w:rPr>
      </w:pPr>
      <w:r w:rsidRPr="001A3B93">
        <w:rPr>
          <w:rFonts w:ascii="Times New Roman" w:hAnsi="Times New Roman" w:cs="Times New Roman"/>
        </w:rPr>
        <w:t>Chefe da IR 5</w:t>
      </w:r>
    </w:p>
    <w:p w:rsidR="009F7E3F" w:rsidRDefault="009F7E3F" w:rsidP="009F7E3F">
      <w:pPr>
        <w:autoSpaceDE w:val="0"/>
        <w:autoSpaceDN w:val="0"/>
        <w:adjustRightInd w:val="0"/>
        <w:spacing w:after="0" w:line="240" w:lineRule="auto"/>
        <w:ind w:left="2268"/>
        <w:jc w:val="both"/>
        <w:rPr>
          <w:rFonts w:ascii="Times New Roman" w:hAnsi="Times New Roman" w:cs="Times New Roman"/>
          <w:sz w:val="24"/>
          <w:szCs w:val="24"/>
        </w:rPr>
      </w:pPr>
    </w:p>
    <w:p w:rsidR="009F7E3F" w:rsidRPr="00A248EC" w:rsidRDefault="009F7E3F" w:rsidP="009F7E3F">
      <w:pPr>
        <w:spacing w:after="0" w:line="240" w:lineRule="auto"/>
        <w:jc w:val="both"/>
        <w:rPr>
          <w:rFonts w:ascii="Times New Roman" w:hAnsi="Times New Roman" w:cs="Times New Roman"/>
          <w:sz w:val="24"/>
          <w:szCs w:val="24"/>
        </w:rPr>
      </w:pPr>
      <w:r w:rsidRPr="00A248EC">
        <w:rPr>
          <w:rFonts w:ascii="Times New Roman" w:hAnsi="Times New Roman" w:cs="Times New Roman"/>
          <w:b/>
          <w:sz w:val="24"/>
          <w:szCs w:val="24"/>
        </w:rPr>
        <w:t>Fonte:</w:t>
      </w:r>
      <w:r w:rsidRPr="00A248EC">
        <w:rPr>
          <w:rFonts w:ascii="Times New Roman" w:hAnsi="Times New Roman" w:cs="Times New Roman"/>
          <w:sz w:val="24"/>
          <w:szCs w:val="24"/>
        </w:rPr>
        <w:t xml:space="preserve"> Museu do Índio,</w:t>
      </w:r>
      <w:r>
        <w:rPr>
          <w:rFonts w:ascii="Times New Roman" w:hAnsi="Times New Roman" w:cs="Times New Roman"/>
          <w:sz w:val="24"/>
          <w:szCs w:val="24"/>
        </w:rPr>
        <w:t xml:space="preserve"> Fundo SPI/IR5, Posto Indígena Cachoeirinha,</w:t>
      </w:r>
      <w:r w:rsidRPr="00A248EC">
        <w:rPr>
          <w:rFonts w:ascii="Times New Roman" w:hAnsi="Times New Roman" w:cs="Times New Roman"/>
          <w:sz w:val="24"/>
          <w:szCs w:val="24"/>
        </w:rPr>
        <w:t xml:space="preserve"> </w:t>
      </w:r>
      <w:r>
        <w:rPr>
          <w:rFonts w:ascii="Times New Roman" w:hAnsi="Times New Roman" w:cs="Times New Roman"/>
          <w:sz w:val="24"/>
          <w:szCs w:val="24"/>
        </w:rPr>
        <w:t xml:space="preserve">pasta 83, planilha 40, </w:t>
      </w:r>
      <w:r w:rsidRPr="00A248EC">
        <w:rPr>
          <w:rFonts w:ascii="Times New Roman" w:hAnsi="Times New Roman" w:cs="Times New Roman"/>
          <w:sz w:val="24"/>
          <w:szCs w:val="24"/>
        </w:rPr>
        <w:t xml:space="preserve">microfilme </w:t>
      </w:r>
      <w:r>
        <w:rPr>
          <w:rFonts w:ascii="Times New Roman" w:hAnsi="Times New Roman" w:cs="Times New Roman"/>
          <w:sz w:val="24"/>
          <w:szCs w:val="24"/>
        </w:rPr>
        <w:t>96, Campo Grande, 1957.</w:t>
      </w:r>
      <w:r w:rsidRPr="00A248EC">
        <w:rPr>
          <w:rFonts w:ascii="Times New Roman" w:hAnsi="Times New Roman" w:cs="Times New Roman"/>
          <w:sz w:val="24"/>
          <w:szCs w:val="24"/>
        </w:rPr>
        <w:t xml:space="preserve"> Cópia no Centro de Documentação</w:t>
      </w:r>
      <w:r>
        <w:rPr>
          <w:rFonts w:ascii="Times New Roman" w:hAnsi="Times New Roman" w:cs="Times New Roman"/>
          <w:sz w:val="24"/>
          <w:szCs w:val="24"/>
        </w:rPr>
        <w:t xml:space="preserve"> Indígena</w:t>
      </w:r>
      <w:r w:rsidRPr="00A248EC">
        <w:rPr>
          <w:rFonts w:ascii="Times New Roman" w:hAnsi="Times New Roman" w:cs="Times New Roman"/>
          <w:sz w:val="24"/>
          <w:szCs w:val="24"/>
        </w:rPr>
        <w:t xml:space="preserve"> Teko Arandu/NEPPI/UCDB, Campo Grande, </w:t>
      </w:r>
      <w:r>
        <w:rPr>
          <w:rFonts w:ascii="Times New Roman" w:hAnsi="Times New Roman" w:cs="Times New Roman"/>
          <w:sz w:val="24"/>
          <w:szCs w:val="24"/>
        </w:rPr>
        <w:t>2015.</w:t>
      </w:r>
    </w:p>
    <w:p w:rsidR="009F7E3F" w:rsidRDefault="009F7E3F" w:rsidP="009F7E3F">
      <w:pPr>
        <w:spacing w:after="0" w:line="240" w:lineRule="auto"/>
        <w:ind w:left="2268"/>
        <w:jc w:val="both"/>
        <w:rPr>
          <w:rFonts w:ascii="Times New Roman" w:hAnsi="Times New Roman" w:cs="Times New Roman"/>
          <w:sz w:val="24"/>
          <w:szCs w:val="24"/>
        </w:rPr>
      </w:pPr>
    </w:p>
    <w:p w:rsidR="009F7E3F" w:rsidRPr="001A3B93" w:rsidRDefault="009F7E3F" w:rsidP="009F7E3F">
      <w:pPr>
        <w:spacing w:after="0" w:line="240" w:lineRule="auto"/>
        <w:ind w:left="2268"/>
        <w:jc w:val="both"/>
        <w:rPr>
          <w:rFonts w:ascii="Times New Roman" w:hAnsi="Times New Roman" w:cs="Times New Roman"/>
        </w:rPr>
      </w:pPr>
      <w:r w:rsidRPr="001A3B93">
        <w:rPr>
          <w:rFonts w:ascii="Times New Roman" w:hAnsi="Times New Roman" w:cs="Times New Roman"/>
        </w:rPr>
        <w:t>5-83/40-14 (19)</w:t>
      </w:r>
    </w:p>
    <w:p w:rsidR="009F7E3F" w:rsidRPr="001A3B93" w:rsidRDefault="009F7E3F" w:rsidP="009F7E3F">
      <w:pPr>
        <w:spacing w:after="0" w:line="240" w:lineRule="auto"/>
        <w:ind w:left="2268"/>
        <w:jc w:val="both"/>
        <w:rPr>
          <w:rFonts w:ascii="Times New Roman" w:hAnsi="Times New Roman" w:cs="Times New Roman"/>
        </w:rPr>
      </w:pPr>
      <w:r w:rsidRPr="001A3B93">
        <w:rPr>
          <w:rFonts w:ascii="Times New Roman" w:hAnsi="Times New Roman" w:cs="Times New Roman"/>
        </w:rPr>
        <w:t>Campo Grande-MT</w:t>
      </w:r>
    </w:p>
    <w:p w:rsidR="009F7E3F" w:rsidRPr="001A3B93" w:rsidRDefault="009F7E3F" w:rsidP="009F7E3F">
      <w:pPr>
        <w:spacing w:after="0" w:line="240" w:lineRule="auto"/>
        <w:ind w:left="2268"/>
        <w:jc w:val="both"/>
        <w:rPr>
          <w:rFonts w:ascii="Times New Roman" w:hAnsi="Times New Roman" w:cs="Times New Roman"/>
        </w:rPr>
      </w:pPr>
      <w:r w:rsidRPr="001A3B93">
        <w:rPr>
          <w:rFonts w:ascii="Times New Roman" w:hAnsi="Times New Roman" w:cs="Times New Roman"/>
        </w:rPr>
        <w:t>Ministério da Agricultura</w:t>
      </w:r>
    </w:p>
    <w:p w:rsidR="009F7E3F" w:rsidRPr="001A3B93" w:rsidRDefault="009F7E3F" w:rsidP="009F7E3F">
      <w:pPr>
        <w:spacing w:after="240" w:line="240" w:lineRule="auto"/>
        <w:ind w:left="2268"/>
        <w:jc w:val="both"/>
        <w:rPr>
          <w:rFonts w:ascii="Times New Roman" w:hAnsi="Times New Roman" w:cs="Times New Roman"/>
        </w:rPr>
      </w:pPr>
      <w:r w:rsidRPr="001A3B93">
        <w:rPr>
          <w:rFonts w:ascii="Times New Roman" w:hAnsi="Times New Roman" w:cs="Times New Roman"/>
        </w:rPr>
        <w:t>M/M-Nº 195/1964</w:t>
      </w:r>
    </w:p>
    <w:p w:rsidR="009F7E3F" w:rsidRPr="001A3B93" w:rsidRDefault="009F7E3F" w:rsidP="009F7E3F">
      <w:pPr>
        <w:spacing w:after="240" w:line="240" w:lineRule="auto"/>
        <w:ind w:left="2268"/>
        <w:jc w:val="both"/>
        <w:rPr>
          <w:rFonts w:ascii="Times New Roman" w:hAnsi="Times New Roman" w:cs="Times New Roman"/>
        </w:rPr>
      </w:pPr>
      <w:r w:rsidRPr="001A3B93">
        <w:rPr>
          <w:rFonts w:ascii="Times New Roman" w:hAnsi="Times New Roman" w:cs="Times New Roman"/>
        </w:rPr>
        <w:t>Ao Sr. Encarregado do PI Cachoeirinha</w:t>
      </w:r>
    </w:p>
    <w:p w:rsidR="009F7E3F" w:rsidRPr="001A3B93" w:rsidRDefault="009F7E3F" w:rsidP="009F7E3F">
      <w:pPr>
        <w:spacing w:after="240" w:line="240" w:lineRule="auto"/>
        <w:ind w:left="2268"/>
        <w:jc w:val="both"/>
        <w:rPr>
          <w:rFonts w:ascii="Times New Roman" w:hAnsi="Times New Roman" w:cs="Times New Roman"/>
        </w:rPr>
      </w:pPr>
      <w:r w:rsidRPr="001A3B93">
        <w:rPr>
          <w:rFonts w:ascii="Times New Roman" w:hAnsi="Times New Roman" w:cs="Times New Roman"/>
        </w:rPr>
        <w:t>É do conhecimento désta I.R, a existência nêsse PI, de madeiras de cedro já derrubadas em gestões anteriores. Solicitamos da Administração dêsse Pôsto, da possibilidade do aproveitamento de referida madeira néssa Região, dentro do mais curto praso possivel, devendo V.S vir munido das respectivas propostas de interessados, os quais deverão serem discutidas e apreciadas na próxima Reunião a se realizar nésta Séde, no dia 10 de Agôsto vindouro conforme Mem/cit-18/64 do dia 27 corrente.</w:t>
      </w:r>
    </w:p>
    <w:p w:rsidR="009F7E3F" w:rsidRPr="001A3B93" w:rsidRDefault="009F7E3F" w:rsidP="009F7E3F">
      <w:pPr>
        <w:spacing w:after="240" w:line="240" w:lineRule="auto"/>
        <w:ind w:left="2268"/>
        <w:jc w:val="both"/>
        <w:rPr>
          <w:rFonts w:ascii="Times New Roman" w:hAnsi="Times New Roman" w:cs="Times New Roman"/>
        </w:rPr>
      </w:pPr>
      <w:r w:rsidRPr="001A3B93">
        <w:rPr>
          <w:rFonts w:ascii="Times New Roman" w:hAnsi="Times New Roman" w:cs="Times New Roman"/>
        </w:rPr>
        <w:t>Saudações</w:t>
      </w:r>
    </w:p>
    <w:p w:rsidR="009F7E3F" w:rsidRPr="001A3B93" w:rsidRDefault="009F7E3F" w:rsidP="009F7E3F">
      <w:pPr>
        <w:autoSpaceDE w:val="0"/>
        <w:autoSpaceDN w:val="0"/>
        <w:adjustRightInd w:val="0"/>
        <w:spacing w:after="0" w:line="240" w:lineRule="auto"/>
        <w:ind w:left="2268"/>
        <w:jc w:val="both"/>
        <w:rPr>
          <w:rFonts w:ascii="Times New Roman" w:hAnsi="Times New Roman" w:cs="Times New Roman"/>
        </w:rPr>
      </w:pPr>
      <w:r w:rsidRPr="001A3B93">
        <w:rPr>
          <w:rFonts w:ascii="Times New Roman" w:hAnsi="Times New Roman" w:cs="Times New Roman"/>
        </w:rPr>
        <w:t xml:space="preserve">[Assinado] Alan Cardec Martins Pedroza </w:t>
      </w:r>
    </w:p>
    <w:p w:rsidR="009F7E3F" w:rsidRPr="001A3B93" w:rsidRDefault="009F7E3F" w:rsidP="009F7E3F">
      <w:pPr>
        <w:autoSpaceDE w:val="0"/>
        <w:autoSpaceDN w:val="0"/>
        <w:adjustRightInd w:val="0"/>
        <w:spacing w:after="0" w:line="240" w:lineRule="auto"/>
        <w:ind w:left="2268"/>
        <w:jc w:val="both"/>
        <w:rPr>
          <w:rFonts w:ascii="Times New Roman" w:hAnsi="Times New Roman" w:cs="Times New Roman"/>
        </w:rPr>
      </w:pPr>
      <w:r w:rsidRPr="001A3B93">
        <w:rPr>
          <w:rFonts w:ascii="Times New Roman" w:hAnsi="Times New Roman" w:cs="Times New Roman"/>
        </w:rPr>
        <w:t>Chefe IR 5</w:t>
      </w:r>
    </w:p>
    <w:p w:rsidR="009F7E3F" w:rsidRDefault="009F7E3F" w:rsidP="009F7E3F">
      <w:pPr>
        <w:autoSpaceDE w:val="0"/>
        <w:autoSpaceDN w:val="0"/>
        <w:adjustRightInd w:val="0"/>
        <w:spacing w:after="0" w:line="240" w:lineRule="auto"/>
        <w:ind w:left="2268"/>
        <w:jc w:val="both"/>
        <w:rPr>
          <w:rFonts w:ascii="Times New Roman" w:hAnsi="Times New Roman" w:cs="Times New Roman"/>
          <w:sz w:val="24"/>
          <w:szCs w:val="24"/>
        </w:rPr>
      </w:pPr>
    </w:p>
    <w:p w:rsidR="009F7E3F" w:rsidRPr="00A248EC" w:rsidRDefault="009F7E3F" w:rsidP="009F7E3F">
      <w:pPr>
        <w:spacing w:after="0" w:line="240" w:lineRule="auto"/>
        <w:jc w:val="both"/>
        <w:rPr>
          <w:rFonts w:ascii="Times New Roman" w:hAnsi="Times New Roman" w:cs="Times New Roman"/>
          <w:sz w:val="24"/>
          <w:szCs w:val="24"/>
        </w:rPr>
      </w:pPr>
      <w:r w:rsidRPr="00A248EC">
        <w:rPr>
          <w:rFonts w:ascii="Times New Roman" w:hAnsi="Times New Roman" w:cs="Times New Roman"/>
          <w:b/>
          <w:sz w:val="24"/>
          <w:szCs w:val="24"/>
        </w:rPr>
        <w:t>Fonte:</w:t>
      </w:r>
      <w:r w:rsidRPr="00A248EC">
        <w:rPr>
          <w:rFonts w:ascii="Times New Roman" w:hAnsi="Times New Roman" w:cs="Times New Roman"/>
          <w:sz w:val="24"/>
          <w:szCs w:val="24"/>
        </w:rPr>
        <w:t xml:space="preserve"> Museu do Índio,</w:t>
      </w:r>
      <w:r>
        <w:rPr>
          <w:rFonts w:ascii="Times New Roman" w:hAnsi="Times New Roman" w:cs="Times New Roman"/>
          <w:sz w:val="24"/>
          <w:szCs w:val="24"/>
        </w:rPr>
        <w:t xml:space="preserve"> Fundo SPI/IR5, Posto Indígena Cachoeirinha,</w:t>
      </w:r>
      <w:r w:rsidRPr="00A248EC">
        <w:rPr>
          <w:rFonts w:ascii="Times New Roman" w:hAnsi="Times New Roman" w:cs="Times New Roman"/>
          <w:sz w:val="24"/>
          <w:szCs w:val="24"/>
        </w:rPr>
        <w:t xml:space="preserve"> </w:t>
      </w:r>
      <w:r>
        <w:rPr>
          <w:rFonts w:ascii="Times New Roman" w:hAnsi="Times New Roman" w:cs="Times New Roman"/>
          <w:sz w:val="24"/>
          <w:szCs w:val="24"/>
        </w:rPr>
        <w:t xml:space="preserve">pasta 83, planilha 40, </w:t>
      </w:r>
      <w:r w:rsidRPr="00A248EC">
        <w:rPr>
          <w:rFonts w:ascii="Times New Roman" w:hAnsi="Times New Roman" w:cs="Times New Roman"/>
          <w:sz w:val="24"/>
          <w:szCs w:val="24"/>
        </w:rPr>
        <w:t xml:space="preserve">microfilme </w:t>
      </w:r>
      <w:r>
        <w:rPr>
          <w:rFonts w:ascii="Times New Roman" w:hAnsi="Times New Roman" w:cs="Times New Roman"/>
          <w:sz w:val="24"/>
          <w:szCs w:val="24"/>
        </w:rPr>
        <w:t>19, Campo Grande, 1964.</w:t>
      </w:r>
      <w:r w:rsidRPr="00A248EC">
        <w:rPr>
          <w:rFonts w:ascii="Times New Roman" w:hAnsi="Times New Roman" w:cs="Times New Roman"/>
          <w:sz w:val="24"/>
          <w:szCs w:val="24"/>
        </w:rPr>
        <w:t xml:space="preserve"> Cópia no Centro de Documentação</w:t>
      </w:r>
      <w:r>
        <w:rPr>
          <w:rFonts w:ascii="Times New Roman" w:hAnsi="Times New Roman" w:cs="Times New Roman"/>
          <w:sz w:val="24"/>
          <w:szCs w:val="24"/>
        </w:rPr>
        <w:t xml:space="preserve"> Indígena</w:t>
      </w:r>
      <w:r w:rsidRPr="00A248EC">
        <w:rPr>
          <w:rFonts w:ascii="Times New Roman" w:hAnsi="Times New Roman" w:cs="Times New Roman"/>
          <w:sz w:val="24"/>
          <w:szCs w:val="24"/>
        </w:rPr>
        <w:t xml:space="preserve"> Teko Arandu/NEPPI/UCDB, Campo Grande, </w:t>
      </w:r>
      <w:r>
        <w:rPr>
          <w:rFonts w:ascii="Times New Roman" w:hAnsi="Times New Roman" w:cs="Times New Roman"/>
          <w:sz w:val="24"/>
          <w:szCs w:val="24"/>
        </w:rPr>
        <w:t>2015.</w:t>
      </w:r>
    </w:p>
    <w:p w:rsidR="009F7E3F" w:rsidRDefault="009F7E3F" w:rsidP="009F7E3F">
      <w:pPr>
        <w:autoSpaceDE w:val="0"/>
        <w:autoSpaceDN w:val="0"/>
        <w:adjustRightInd w:val="0"/>
        <w:spacing w:after="0" w:line="240" w:lineRule="auto"/>
        <w:jc w:val="both"/>
        <w:rPr>
          <w:rFonts w:ascii="Times New Roman" w:hAnsi="Times New Roman" w:cs="Times New Roman"/>
          <w:sz w:val="24"/>
          <w:szCs w:val="24"/>
        </w:rPr>
      </w:pPr>
    </w:p>
    <w:p w:rsidR="009F7E3F" w:rsidRPr="001A3B93" w:rsidRDefault="009F7E3F" w:rsidP="009F7E3F">
      <w:pPr>
        <w:spacing w:after="0" w:line="240" w:lineRule="auto"/>
        <w:ind w:left="2268"/>
        <w:jc w:val="both"/>
        <w:rPr>
          <w:rFonts w:ascii="Times New Roman" w:hAnsi="Times New Roman" w:cs="Times New Roman"/>
        </w:rPr>
      </w:pPr>
      <w:r w:rsidRPr="001A3B93">
        <w:rPr>
          <w:rFonts w:ascii="Times New Roman" w:hAnsi="Times New Roman" w:cs="Times New Roman"/>
        </w:rPr>
        <w:t xml:space="preserve">5-83/40-02 (04) </w:t>
      </w:r>
    </w:p>
    <w:p w:rsidR="009F7E3F" w:rsidRPr="001A3B93" w:rsidRDefault="009F7E3F" w:rsidP="009F7E3F">
      <w:pPr>
        <w:spacing w:after="0" w:line="240" w:lineRule="auto"/>
        <w:ind w:left="2268"/>
        <w:jc w:val="both"/>
        <w:rPr>
          <w:rFonts w:ascii="Times New Roman" w:hAnsi="Times New Roman" w:cs="Times New Roman"/>
        </w:rPr>
      </w:pPr>
      <w:r w:rsidRPr="001A3B93">
        <w:rPr>
          <w:rFonts w:ascii="Times New Roman" w:hAnsi="Times New Roman" w:cs="Times New Roman"/>
        </w:rPr>
        <w:t>P.I Cachoeirinha</w:t>
      </w:r>
    </w:p>
    <w:p w:rsidR="009F7E3F" w:rsidRPr="001A3B93" w:rsidRDefault="009F7E3F" w:rsidP="009F7E3F">
      <w:pPr>
        <w:spacing w:after="240" w:line="240" w:lineRule="auto"/>
        <w:ind w:left="2268"/>
        <w:jc w:val="both"/>
        <w:rPr>
          <w:rFonts w:ascii="Times New Roman" w:hAnsi="Times New Roman" w:cs="Times New Roman"/>
        </w:rPr>
      </w:pPr>
      <w:r w:rsidRPr="001A3B93">
        <w:rPr>
          <w:rFonts w:ascii="Times New Roman" w:hAnsi="Times New Roman" w:cs="Times New Roman"/>
        </w:rPr>
        <w:t>Em 1 de Agosto de 1964</w:t>
      </w:r>
    </w:p>
    <w:p w:rsidR="009F7E3F" w:rsidRPr="001A3B93" w:rsidRDefault="009F7E3F" w:rsidP="009F7E3F">
      <w:pPr>
        <w:spacing w:after="0" w:line="240" w:lineRule="auto"/>
        <w:ind w:left="2268"/>
        <w:jc w:val="both"/>
        <w:rPr>
          <w:rFonts w:ascii="Times New Roman" w:hAnsi="Times New Roman" w:cs="Times New Roman"/>
        </w:rPr>
      </w:pPr>
      <w:r w:rsidRPr="001A3B93">
        <w:rPr>
          <w:rFonts w:ascii="Times New Roman" w:hAnsi="Times New Roman" w:cs="Times New Roman"/>
        </w:rPr>
        <w:lastRenderedPageBreak/>
        <w:t>Ao Sr. Chefe da 5ª Inspetoria Regional do Serviço de Proteção aos Índios</w:t>
      </w:r>
    </w:p>
    <w:p w:rsidR="009F7E3F" w:rsidRPr="001A3B93" w:rsidRDefault="009F7E3F" w:rsidP="009F7E3F">
      <w:pPr>
        <w:spacing w:after="240" w:line="240" w:lineRule="auto"/>
        <w:ind w:left="2268"/>
        <w:jc w:val="both"/>
        <w:rPr>
          <w:rFonts w:ascii="Times New Roman" w:hAnsi="Times New Roman" w:cs="Times New Roman"/>
        </w:rPr>
      </w:pPr>
      <w:r w:rsidRPr="001A3B93">
        <w:rPr>
          <w:rFonts w:ascii="Times New Roman" w:hAnsi="Times New Roman" w:cs="Times New Roman"/>
        </w:rPr>
        <w:t>Campo Grande</w:t>
      </w:r>
    </w:p>
    <w:p w:rsidR="009F7E3F" w:rsidRPr="001A3B93" w:rsidRDefault="009F7E3F" w:rsidP="009F7E3F">
      <w:pPr>
        <w:spacing w:after="0" w:line="240" w:lineRule="auto"/>
        <w:ind w:left="2268"/>
        <w:jc w:val="both"/>
        <w:rPr>
          <w:rFonts w:ascii="Times New Roman" w:hAnsi="Times New Roman" w:cs="Times New Roman"/>
        </w:rPr>
      </w:pPr>
      <w:r w:rsidRPr="001A3B93">
        <w:rPr>
          <w:rFonts w:ascii="Times New Roman" w:hAnsi="Times New Roman" w:cs="Times New Roman"/>
        </w:rPr>
        <w:t xml:space="preserve">Em atenção ao M/M nº 195/64 déssa Chefia, venho pelo presente dar a seguinte resposta: </w:t>
      </w:r>
    </w:p>
    <w:p w:rsidR="009F7E3F" w:rsidRPr="001A3B93" w:rsidRDefault="009F7E3F" w:rsidP="009F7E3F">
      <w:pPr>
        <w:spacing w:after="240" w:line="240" w:lineRule="auto"/>
        <w:ind w:left="2268"/>
        <w:jc w:val="both"/>
        <w:rPr>
          <w:rFonts w:ascii="Times New Roman" w:hAnsi="Times New Roman" w:cs="Times New Roman"/>
        </w:rPr>
      </w:pPr>
      <w:r w:rsidRPr="001A3B93">
        <w:rPr>
          <w:rFonts w:ascii="Times New Roman" w:hAnsi="Times New Roman" w:cs="Times New Roman"/>
        </w:rPr>
        <w:t xml:space="preserve">A madeira derrubada, cedros, já examinei pessoalmente e acho dificil de efetuar-se negocio, pois é em média muito fina, são toras de no máximo 40 centímetros de grossura na parte mais grossa, sendo que a serraria em Miranda exige o mínimo de 60 centímetros na ponta mais fina e já tenho procurado obter propostas o que ainda não consegui, apresento este que será melhor explicado quando da minha ida a essa sede. </w:t>
      </w:r>
    </w:p>
    <w:p w:rsidR="009F7E3F" w:rsidRPr="001A3B93" w:rsidRDefault="009F7E3F" w:rsidP="009F7E3F">
      <w:pPr>
        <w:spacing w:after="240" w:line="240" w:lineRule="auto"/>
        <w:ind w:left="2268"/>
        <w:jc w:val="both"/>
        <w:rPr>
          <w:rFonts w:ascii="Times New Roman" w:hAnsi="Times New Roman" w:cs="Times New Roman"/>
        </w:rPr>
      </w:pPr>
      <w:r w:rsidRPr="001A3B93">
        <w:rPr>
          <w:rFonts w:ascii="Times New Roman" w:hAnsi="Times New Roman" w:cs="Times New Roman"/>
        </w:rPr>
        <w:t>Saudações</w:t>
      </w:r>
    </w:p>
    <w:p w:rsidR="009F7E3F" w:rsidRPr="001A3B93" w:rsidRDefault="009F7E3F" w:rsidP="009F7E3F">
      <w:pPr>
        <w:spacing w:after="0" w:line="240" w:lineRule="auto"/>
        <w:ind w:left="2268"/>
        <w:jc w:val="both"/>
        <w:rPr>
          <w:rFonts w:ascii="Times New Roman" w:hAnsi="Times New Roman" w:cs="Times New Roman"/>
        </w:rPr>
      </w:pPr>
      <w:r w:rsidRPr="001A3B93">
        <w:rPr>
          <w:rFonts w:ascii="Times New Roman" w:hAnsi="Times New Roman" w:cs="Times New Roman"/>
        </w:rPr>
        <w:t>[Assinado] Enc. de Posto</w:t>
      </w:r>
    </w:p>
    <w:p w:rsidR="009F7E3F" w:rsidRDefault="009F7E3F" w:rsidP="009F7E3F">
      <w:pPr>
        <w:spacing w:after="0" w:line="240" w:lineRule="auto"/>
        <w:ind w:left="2268"/>
        <w:jc w:val="right"/>
        <w:rPr>
          <w:rFonts w:ascii="Times New Roman" w:hAnsi="Times New Roman" w:cs="Times New Roman"/>
          <w:sz w:val="24"/>
          <w:szCs w:val="24"/>
        </w:rPr>
      </w:pPr>
    </w:p>
    <w:p w:rsidR="009F7E3F" w:rsidRPr="00A248EC" w:rsidRDefault="009F7E3F" w:rsidP="009F7E3F">
      <w:pPr>
        <w:spacing w:after="0" w:line="240" w:lineRule="auto"/>
        <w:jc w:val="both"/>
        <w:rPr>
          <w:rFonts w:ascii="Times New Roman" w:hAnsi="Times New Roman" w:cs="Times New Roman"/>
          <w:sz w:val="24"/>
          <w:szCs w:val="24"/>
        </w:rPr>
      </w:pPr>
      <w:r w:rsidRPr="00A248EC">
        <w:rPr>
          <w:rFonts w:ascii="Times New Roman" w:hAnsi="Times New Roman" w:cs="Times New Roman"/>
          <w:b/>
          <w:sz w:val="24"/>
          <w:szCs w:val="24"/>
        </w:rPr>
        <w:t>Fonte:</w:t>
      </w:r>
      <w:r w:rsidRPr="00A248EC">
        <w:rPr>
          <w:rFonts w:ascii="Times New Roman" w:hAnsi="Times New Roman" w:cs="Times New Roman"/>
          <w:sz w:val="24"/>
          <w:szCs w:val="24"/>
        </w:rPr>
        <w:t xml:space="preserve"> Museu do Índio,</w:t>
      </w:r>
      <w:r>
        <w:rPr>
          <w:rFonts w:ascii="Times New Roman" w:hAnsi="Times New Roman" w:cs="Times New Roman"/>
          <w:sz w:val="24"/>
          <w:szCs w:val="24"/>
        </w:rPr>
        <w:t xml:space="preserve"> Fundo SPI/IR5, Posto Indígena Cachoeirinha,</w:t>
      </w:r>
      <w:r w:rsidRPr="00A248EC">
        <w:rPr>
          <w:rFonts w:ascii="Times New Roman" w:hAnsi="Times New Roman" w:cs="Times New Roman"/>
          <w:sz w:val="24"/>
          <w:szCs w:val="24"/>
        </w:rPr>
        <w:t xml:space="preserve"> </w:t>
      </w:r>
      <w:r>
        <w:rPr>
          <w:rFonts w:ascii="Times New Roman" w:hAnsi="Times New Roman" w:cs="Times New Roman"/>
          <w:sz w:val="24"/>
          <w:szCs w:val="24"/>
        </w:rPr>
        <w:t xml:space="preserve">pasta 83, planilha 40, </w:t>
      </w:r>
      <w:r w:rsidRPr="00A248EC">
        <w:rPr>
          <w:rFonts w:ascii="Times New Roman" w:hAnsi="Times New Roman" w:cs="Times New Roman"/>
          <w:sz w:val="24"/>
          <w:szCs w:val="24"/>
        </w:rPr>
        <w:t xml:space="preserve">microfilme </w:t>
      </w:r>
      <w:r>
        <w:rPr>
          <w:rFonts w:ascii="Times New Roman" w:hAnsi="Times New Roman" w:cs="Times New Roman"/>
          <w:sz w:val="24"/>
          <w:szCs w:val="24"/>
        </w:rPr>
        <w:t>04, Miranda, 1964.</w:t>
      </w:r>
      <w:r w:rsidRPr="00A248EC">
        <w:rPr>
          <w:rFonts w:ascii="Times New Roman" w:hAnsi="Times New Roman" w:cs="Times New Roman"/>
          <w:sz w:val="24"/>
          <w:szCs w:val="24"/>
        </w:rPr>
        <w:t xml:space="preserve"> Cópia no Centro de Documentação</w:t>
      </w:r>
      <w:r>
        <w:rPr>
          <w:rFonts w:ascii="Times New Roman" w:hAnsi="Times New Roman" w:cs="Times New Roman"/>
          <w:sz w:val="24"/>
          <w:szCs w:val="24"/>
        </w:rPr>
        <w:t xml:space="preserve"> Indígena</w:t>
      </w:r>
      <w:r w:rsidRPr="00A248EC">
        <w:rPr>
          <w:rFonts w:ascii="Times New Roman" w:hAnsi="Times New Roman" w:cs="Times New Roman"/>
          <w:sz w:val="24"/>
          <w:szCs w:val="24"/>
        </w:rPr>
        <w:t xml:space="preserve"> Teko Arandu/NEPPI/UCDB, Campo Grande, </w:t>
      </w:r>
      <w:r>
        <w:rPr>
          <w:rFonts w:ascii="Times New Roman" w:hAnsi="Times New Roman" w:cs="Times New Roman"/>
          <w:sz w:val="24"/>
          <w:szCs w:val="24"/>
        </w:rPr>
        <w:t>2015.</w:t>
      </w:r>
    </w:p>
    <w:p w:rsidR="009F7E3F" w:rsidRDefault="009F7E3F" w:rsidP="009F7E3F">
      <w:pPr>
        <w:autoSpaceDE w:val="0"/>
        <w:autoSpaceDN w:val="0"/>
        <w:adjustRightInd w:val="0"/>
        <w:spacing w:after="0" w:line="240" w:lineRule="auto"/>
        <w:ind w:left="2268"/>
        <w:jc w:val="both"/>
        <w:rPr>
          <w:rFonts w:ascii="Times New Roman" w:hAnsi="Times New Roman" w:cs="Times New Roman"/>
          <w:sz w:val="24"/>
          <w:szCs w:val="24"/>
        </w:rPr>
      </w:pPr>
    </w:p>
    <w:p w:rsidR="00DF1AAB" w:rsidRPr="00DF1AAB" w:rsidRDefault="00DF1AAB" w:rsidP="009F7E3F">
      <w:pPr>
        <w:spacing w:after="0" w:line="240" w:lineRule="auto"/>
        <w:ind w:left="2268"/>
        <w:jc w:val="both"/>
        <w:rPr>
          <w:rFonts w:ascii="Times New Roman" w:hAnsi="Times New Roman" w:cs="Times New Roman"/>
          <w:sz w:val="24"/>
          <w:szCs w:val="24"/>
        </w:rPr>
      </w:pPr>
    </w:p>
    <w:sectPr w:rsidR="00DF1AAB" w:rsidRPr="00DF1AAB" w:rsidSect="001C7F3D">
      <w:headerReference w:type="default" r:id="rId8"/>
      <w:pgSz w:w="11906" w:h="16838"/>
      <w:pgMar w:top="1701"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ED7" w:rsidRDefault="00830ED7" w:rsidP="00E76EF3">
      <w:pPr>
        <w:spacing w:after="0" w:line="240" w:lineRule="auto"/>
      </w:pPr>
      <w:r>
        <w:separator/>
      </w:r>
    </w:p>
  </w:endnote>
  <w:endnote w:type="continuationSeparator" w:id="1">
    <w:p w:rsidR="00830ED7" w:rsidRDefault="00830ED7" w:rsidP="00E76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ED7" w:rsidRDefault="00830ED7" w:rsidP="00E76EF3">
      <w:pPr>
        <w:spacing w:after="0" w:line="240" w:lineRule="auto"/>
      </w:pPr>
      <w:r>
        <w:separator/>
      </w:r>
    </w:p>
  </w:footnote>
  <w:footnote w:type="continuationSeparator" w:id="1">
    <w:p w:rsidR="00830ED7" w:rsidRDefault="00830ED7" w:rsidP="00E76EF3">
      <w:pPr>
        <w:spacing w:after="0" w:line="240" w:lineRule="auto"/>
      </w:pPr>
      <w:r>
        <w:continuationSeparator/>
      </w:r>
    </w:p>
  </w:footnote>
  <w:footnote w:id="2">
    <w:p w:rsidR="00D47097" w:rsidRPr="00EB1EFB" w:rsidRDefault="00D47097" w:rsidP="00EB1EFB">
      <w:pPr>
        <w:pStyle w:val="Textodenotaderodap"/>
        <w:jc w:val="both"/>
        <w:rPr>
          <w:rFonts w:ascii="Times New Roman" w:hAnsi="Times New Roman" w:cs="Times New Roman"/>
        </w:rPr>
      </w:pPr>
      <w:r>
        <w:rPr>
          <w:rStyle w:val="Refdenotaderodap"/>
        </w:rPr>
        <w:footnoteRef/>
      </w:r>
      <w:r w:rsidRPr="00EB1EFB">
        <w:rPr>
          <w:rFonts w:ascii="Times New Roman" w:hAnsi="Times New Roman" w:cs="Times New Roman"/>
        </w:rPr>
        <w:t>Mestre em História pela Universidade Federal da Grande Dourados – UFGD, docente do curso de História da Universidade Católica Dom Bosco – UCDB, pesquisadora do Núcleo de Estudos e Pesquisas das Populações Indígenas – NEPPI/UCDB.</w:t>
      </w:r>
    </w:p>
  </w:footnote>
  <w:footnote w:id="3">
    <w:p w:rsidR="00D47097" w:rsidRPr="00EB1EFB" w:rsidRDefault="00D47097" w:rsidP="00EB1EFB">
      <w:pPr>
        <w:pStyle w:val="Textodenotaderodap"/>
        <w:jc w:val="both"/>
        <w:rPr>
          <w:rFonts w:ascii="Times New Roman" w:hAnsi="Times New Roman" w:cs="Times New Roman"/>
        </w:rPr>
      </w:pPr>
      <w:r w:rsidRPr="00EB1EFB">
        <w:rPr>
          <w:rStyle w:val="Refdenotaderodap"/>
          <w:rFonts w:ascii="Times New Roman" w:hAnsi="Times New Roman" w:cs="Times New Roman"/>
        </w:rPr>
        <w:footnoteRef/>
      </w:r>
      <w:r w:rsidRPr="00EB1EFB">
        <w:rPr>
          <w:rFonts w:ascii="Times New Roman" w:hAnsi="Times New Roman" w:cs="Times New Roman"/>
        </w:rPr>
        <w:t xml:space="preserve"> Mestre em Fitotecnia pela Universidade Federal de Viçosa – UFV, docente do curso de Agronomia da Universidade Católica Dom Bosco – UCDB, pesquisador do Núcleo de Estudos e Pesquisas das Populações Indígenas – N</w:t>
      </w:r>
      <w:r>
        <w:rPr>
          <w:rFonts w:ascii="Times New Roman" w:hAnsi="Times New Roman" w:cs="Times New Roman"/>
        </w:rPr>
        <w:t>EPPI/UCDB.</w:t>
      </w:r>
    </w:p>
  </w:footnote>
  <w:footnote w:id="4">
    <w:p w:rsidR="00D47097" w:rsidRPr="00EB1EFB" w:rsidRDefault="00D47097" w:rsidP="00EB1EFB">
      <w:pPr>
        <w:pStyle w:val="Textodenotaderodap"/>
        <w:jc w:val="both"/>
        <w:rPr>
          <w:rFonts w:ascii="Times New Roman" w:hAnsi="Times New Roman" w:cs="Times New Roman"/>
        </w:rPr>
      </w:pPr>
      <w:r w:rsidRPr="00EB1EFB">
        <w:rPr>
          <w:rStyle w:val="Refdenotaderodap"/>
          <w:rFonts w:ascii="Times New Roman" w:hAnsi="Times New Roman" w:cs="Times New Roman"/>
        </w:rPr>
        <w:footnoteRef/>
      </w:r>
      <w:r w:rsidRPr="00EB1EFB">
        <w:rPr>
          <w:rFonts w:ascii="Times New Roman" w:hAnsi="Times New Roman" w:cs="Times New Roman"/>
        </w:rPr>
        <w:t xml:space="preserve"> Acadêmica do curso de História da Universidade Católica Dom Bosco – UCDB, bolsista de extensão do Núcleo de Estudos e Pesquisas das Populações Indígenas – NEPPI/UCDB.</w:t>
      </w:r>
    </w:p>
  </w:footnote>
  <w:footnote w:id="5">
    <w:p w:rsidR="00776F98" w:rsidRPr="00776F98" w:rsidRDefault="00776F98" w:rsidP="00776F98">
      <w:pPr>
        <w:pStyle w:val="NormalWeb"/>
        <w:shd w:val="clear" w:color="auto" w:fill="FFFFFF"/>
        <w:spacing w:before="0" w:beforeAutospacing="0" w:after="0" w:afterAutospacing="0"/>
        <w:jc w:val="both"/>
        <w:rPr>
          <w:sz w:val="20"/>
          <w:szCs w:val="20"/>
        </w:rPr>
      </w:pPr>
      <w:r w:rsidRPr="00776F98">
        <w:rPr>
          <w:rStyle w:val="Refdenotaderodap"/>
          <w:sz w:val="20"/>
          <w:szCs w:val="20"/>
        </w:rPr>
        <w:footnoteRef/>
      </w:r>
      <w:r w:rsidRPr="00776F98">
        <w:rPr>
          <w:sz w:val="20"/>
          <w:szCs w:val="20"/>
        </w:rPr>
        <w:t xml:space="preserve"> </w:t>
      </w:r>
      <w:r>
        <w:rPr>
          <w:sz w:val="20"/>
          <w:szCs w:val="20"/>
        </w:rPr>
        <w:t>De acordo com a nomenclatura adotada pela Fundação Nacional do Índio – FUNAI, as Reservas Indígenas são</w:t>
      </w:r>
      <w:r w:rsidRPr="00776F98">
        <w:rPr>
          <w:sz w:val="20"/>
          <w:szCs w:val="20"/>
        </w:rPr>
        <w:t xml:space="preserve"> terras doadas por terceiros, adquiridas ou desapropriadas pela União, que se destinam à posse permanente dos povos indígenas. São terras que também pertencem ao patrimônio da União, mas não se confundem com as terras de ocupação tradicional.</w:t>
      </w:r>
      <w:r w:rsidR="004A3D0A">
        <w:rPr>
          <w:sz w:val="20"/>
          <w:szCs w:val="20"/>
        </w:rPr>
        <w:t xml:space="preserve"> N</w:t>
      </w:r>
      <w:r w:rsidRPr="00776F98">
        <w:rPr>
          <w:sz w:val="20"/>
          <w:szCs w:val="20"/>
        </w:rPr>
        <w:t xml:space="preserve">o entanto, </w:t>
      </w:r>
      <w:r w:rsidR="004A3D0A">
        <w:rPr>
          <w:sz w:val="20"/>
          <w:szCs w:val="20"/>
        </w:rPr>
        <w:t>na primeira</w:t>
      </w:r>
      <w:r w:rsidRPr="00776F98">
        <w:rPr>
          <w:sz w:val="20"/>
          <w:szCs w:val="20"/>
        </w:rPr>
        <w:t xml:space="preserve"> metade do século XX, </w:t>
      </w:r>
      <w:r w:rsidR="004A3D0A">
        <w:rPr>
          <w:sz w:val="20"/>
          <w:szCs w:val="20"/>
        </w:rPr>
        <w:t xml:space="preserve">as áreas reservadas e demarcadas pelo SPI recebiam a denominação de Reservas. A maioria delas (incluindo a Reserva Indígena Cachoeirinha) são, atualmente, reconhecidas </w:t>
      </w:r>
      <w:r w:rsidRPr="00776F98">
        <w:rPr>
          <w:sz w:val="20"/>
          <w:szCs w:val="20"/>
        </w:rPr>
        <w:t xml:space="preserve">como </w:t>
      </w:r>
      <w:r w:rsidR="004A3D0A">
        <w:rPr>
          <w:sz w:val="20"/>
          <w:szCs w:val="20"/>
        </w:rPr>
        <w:t>terras de ocupação tradicional e por isso recebem a denominação de Terras Indígenas (</w:t>
      </w:r>
      <w:r w:rsidR="00993DD7">
        <w:rPr>
          <w:sz w:val="20"/>
          <w:szCs w:val="20"/>
        </w:rPr>
        <w:t>logo</w:t>
      </w:r>
      <w:r w:rsidR="004A3D0A">
        <w:rPr>
          <w:sz w:val="20"/>
          <w:szCs w:val="20"/>
        </w:rPr>
        <w:t>,</w:t>
      </w:r>
      <w:r>
        <w:rPr>
          <w:sz w:val="20"/>
          <w:szCs w:val="20"/>
        </w:rPr>
        <w:t xml:space="preserve"> Terra Indígena Cachoeirinha</w:t>
      </w:r>
      <w:r w:rsidR="004A3D0A">
        <w:rPr>
          <w:sz w:val="20"/>
          <w:szCs w:val="20"/>
        </w:rPr>
        <w:t>).</w:t>
      </w:r>
      <w:r>
        <w:rPr>
          <w:sz w:val="20"/>
          <w:szCs w:val="20"/>
        </w:rPr>
        <w:t xml:space="preserve"> Entretanto, optou-se por manter </w:t>
      </w:r>
      <w:r w:rsidR="00993DD7">
        <w:rPr>
          <w:sz w:val="20"/>
          <w:szCs w:val="20"/>
        </w:rPr>
        <w:t>a expressão</w:t>
      </w:r>
      <w:r>
        <w:rPr>
          <w:sz w:val="20"/>
          <w:szCs w:val="20"/>
        </w:rPr>
        <w:t xml:space="preserve"> Reserva Indígena, por ser a utilizada pelo</w:t>
      </w:r>
      <w:r w:rsidR="004A3D0A">
        <w:rPr>
          <w:sz w:val="20"/>
          <w:szCs w:val="20"/>
        </w:rPr>
        <w:t xml:space="preserve"> SPI, </w:t>
      </w:r>
      <w:r>
        <w:rPr>
          <w:sz w:val="20"/>
          <w:szCs w:val="20"/>
        </w:rPr>
        <w:t>órgão indigenista atuante no período a que se referem os documentos</w:t>
      </w:r>
      <w:r w:rsidR="004A3D0A">
        <w:rPr>
          <w:sz w:val="20"/>
          <w:szCs w:val="20"/>
        </w:rPr>
        <w:t xml:space="preserve"> mencionados </w:t>
      </w:r>
      <w:r w:rsidR="00993DD7">
        <w:rPr>
          <w:sz w:val="20"/>
          <w:szCs w:val="20"/>
        </w:rPr>
        <w:t>neste</w:t>
      </w:r>
      <w:r w:rsidR="004A3D0A">
        <w:rPr>
          <w:sz w:val="20"/>
          <w:szCs w:val="20"/>
        </w:rPr>
        <w:t xml:space="preserve"> texto</w:t>
      </w:r>
      <w:r>
        <w:rPr>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776"/>
      <w:docPartObj>
        <w:docPartGallery w:val="Page Numbers (Top of Page)"/>
        <w:docPartUnique/>
      </w:docPartObj>
    </w:sdtPr>
    <w:sdtContent>
      <w:p w:rsidR="001C7F3D" w:rsidRDefault="001C7F3D">
        <w:pPr>
          <w:pStyle w:val="Cabealho"/>
          <w:jc w:val="right"/>
        </w:pPr>
        <w:fldSimple w:instr=" PAGE   \* MERGEFORMAT ">
          <w:r>
            <w:rPr>
              <w:noProof/>
            </w:rPr>
            <w:t>6</w:t>
          </w:r>
        </w:fldSimple>
      </w:p>
    </w:sdtContent>
  </w:sdt>
  <w:p w:rsidR="001C7F3D" w:rsidRDefault="001C7F3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3D23"/>
    <w:multiLevelType w:val="hybridMultilevel"/>
    <w:tmpl w:val="5ACC9618"/>
    <w:lvl w:ilvl="0" w:tplc="CBD8B208">
      <w:start w:val="1"/>
      <w:numFmt w:val="lowerLetter"/>
      <w:lvlText w:val="%1)"/>
      <w:lvlJc w:val="left"/>
      <w:pPr>
        <w:ind w:left="1070"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4D156DC4"/>
    <w:multiLevelType w:val="multilevel"/>
    <w:tmpl w:val="70EA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76EF3"/>
    <w:rsid w:val="00104310"/>
    <w:rsid w:val="001918E8"/>
    <w:rsid w:val="001A3B93"/>
    <w:rsid w:val="001C7F3D"/>
    <w:rsid w:val="002611F3"/>
    <w:rsid w:val="0028798E"/>
    <w:rsid w:val="002B76D5"/>
    <w:rsid w:val="00300363"/>
    <w:rsid w:val="0034265B"/>
    <w:rsid w:val="00397261"/>
    <w:rsid w:val="003A66DA"/>
    <w:rsid w:val="003F550E"/>
    <w:rsid w:val="00455B05"/>
    <w:rsid w:val="004925D1"/>
    <w:rsid w:val="004A3D0A"/>
    <w:rsid w:val="005742CA"/>
    <w:rsid w:val="0057723B"/>
    <w:rsid w:val="005B0A74"/>
    <w:rsid w:val="006002E9"/>
    <w:rsid w:val="00645B81"/>
    <w:rsid w:val="007120B6"/>
    <w:rsid w:val="00724CE2"/>
    <w:rsid w:val="00744AB7"/>
    <w:rsid w:val="00776F98"/>
    <w:rsid w:val="00791CCE"/>
    <w:rsid w:val="007F7E58"/>
    <w:rsid w:val="00830ED7"/>
    <w:rsid w:val="0087088A"/>
    <w:rsid w:val="008E63E7"/>
    <w:rsid w:val="008F3ED9"/>
    <w:rsid w:val="008F6594"/>
    <w:rsid w:val="00932DCD"/>
    <w:rsid w:val="00993DD7"/>
    <w:rsid w:val="009F7E3F"/>
    <w:rsid w:val="00A14B2C"/>
    <w:rsid w:val="00A248EC"/>
    <w:rsid w:val="00A612BE"/>
    <w:rsid w:val="00A83DC9"/>
    <w:rsid w:val="00A9107A"/>
    <w:rsid w:val="00BF1D2A"/>
    <w:rsid w:val="00C9046D"/>
    <w:rsid w:val="00CB74BF"/>
    <w:rsid w:val="00D074E5"/>
    <w:rsid w:val="00D20FE4"/>
    <w:rsid w:val="00D47097"/>
    <w:rsid w:val="00D87A74"/>
    <w:rsid w:val="00DB24A2"/>
    <w:rsid w:val="00DF11DF"/>
    <w:rsid w:val="00DF1AAB"/>
    <w:rsid w:val="00E65805"/>
    <w:rsid w:val="00E76EF3"/>
    <w:rsid w:val="00EB1EFB"/>
    <w:rsid w:val="00F26E84"/>
    <w:rsid w:val="00F31DCD"/>
    <w:rsid w:val="00F667B2"/>
    <w:rsid w:val="00F77C63"/>
    <w:rsid w:val="00F9369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C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76EF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76EF3"/>
    <w:rPr>
      <w:sz w:val="20"/>
      <w:szCs w:val="20"/>
    </w:rPr>
  </w:style>
  <w:style w:type="character" w:styleId="Refdenotaderodap">
    <w:name w:val="footnote reference"/>
    <w:basedOn w:val="Fontepargpadro"/>
    <w:uiPriority w:val="99"/>
    <w:semiHidden/>
    <w:unhideWhenUsed/>
    <w:rsid w:val="00E76EF3"/>
    <w:rPr>
      <w:vertAlign w:val="superscript"/>
    </w:rPr>
  </w:style>
  <w:style w:type="paragraph" w:styleId="Cabealho">
    <w:name w:val="header"/>
    <w:basedOn w:val="Normal"/>
    <w:link w:val="CabealhoChar"/>
    <w:uiPriority w:val="99"/>
    <w:rsid w:val="00E76EF3"/>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E76EF3"/>
    <w:rPr>
      <w:rFonts w:ascii="Calibri" w:eastAsia="Calibri" w:hAnsi="Calibri" w:cs="Times New Roman"/>
    </w:rPr>
  </w:style>
  <w:style w:type="character" w:customStyle="1" w:styleId="apple-converted-space">
    <w:name w:val="apple-converted-space"/>
    <w:basedOn w:val="Fontepargpadro"/>
    <w:rsid w:val="00A612BE"/>
  </w:style>
  <w:style w:type="paragraph" w:styleId="PargrafodaLista">
    <w:name w:val="List Paragraph"/>
    <w:basedOn w:val="Normal"/>
    <w:uiPriority w:val="34"/>
    <w:qFormat/>
    <w:rsid w:val="002611F3"/>
    <w:pPr>
      <w:ind w:left="720"/>
      <w:contextualSpacing/>
    </w:pPr>
  </w:style>
  <w:style w:type="paragraph" w:styleId="NormalWeb">
    <w:name w:val="Normal (Web)"/>
    <w:basedOn w:val="Normal"/>
    <w:uiPriority w:val="99"/>
    <w:unhideWhenUsed/>
    <w:rsid w:val="00776F98"/>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776F98"/>
    <w:rPr>
      <w:b/>
      <w:bCs/>
    </w:rPr>
  </w:style>
  <w:style w:type="paragraph" w:styleId="Rodap">
    <w:name w:val="footer"/>
    <w:basedOn w:val="Normal"/>
    <w:link w:val="RodapChar"/>
    <w:uiPriority w:val="99"/>
    <w:semiHidden/>
    <w:unhideWhenUsed/>
    <w:rsid w:val="001C7F3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C7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76EF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76EF3"/>
    <w:rPr>
      <w:sz w:val="20"/>
      <w:szCs w:val="20"/>
    </w:rPr>
  </w:style>
  <w:style w:type="character" w:styleId="Refdenotaderodap">
    <w:name w:val="footnote reference"/>
    <w:basedOn w:val="Fontepargpadro"/>
    <w:uiPriority w:val="99"/>
    <w:semiHidden/>
    <w:unhideWhenUsed/>
    <w:rsid w:val="00E76EF3"/>
    <w:rPr>
      <w:vertAlign w:val="superscript"/>
    </w:rPr>
  </w:style>
  <w:style w:type="paragraph" w:styleId="Cabealho">
    <w:name w:val="header"/>
    <w:basedOn w:val="Normal"/>
    <w:link w:val="CabealhoChar"/>
    <w:rsid w:val="00E76EF3"/>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E76EF3"/>
    <w:rPr>
      <w:rFonts w:ascii="Calibri" w:eastAsia="Calibri" w:hAnsi="Calibri" w:cs="Times New Roman"/>
    </w:rPr>
  </w:style>
  <w:style w:type="character" w:customStyle="1" w:styleId="apple-converted-space">
    <w:name w:val="apple-converted-space"/>
    <w:basedOn w:val="Fontepargpadro"/>
    <w:rsid w:val="00A612BE"/>
  </w:style>
  <w:style w:type="paragraph" w:styleId="PargrafodaLista">
    <w:name w:val="List Paragraph"/>
    <w:basedOn w:val="Normal"/>
    <w:uiPriority w:val="34"/>
    <w:qFormat/>
    <w:rsid w:val="002611F3"/>
    <w:pPr>
      <w:ind w:left="720"/>
      <w:contextualSpacing/>
    </w:pPr>
  </w:style>
</w:styles>
</file>

<file path=word/webSettings.xml><?xml version="1.0" encoding="utf-8"?>
<w:webSettings xmlns:r="http://schemas.openxmlformats.org/officeDocument/2006/relationships" xmlns:w="http://schemas.openxmlformats.org/wordprocessingml/2006/main">
  <w:divs>
    <w:div w:id="16158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D550-0446-4851-ACFB-4C3083E4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9573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lenir</dc:creator>
  <cp:lastModifiedBy>lenir</cp:lastModifiedBy>
  <cp:revision>2</cp:revision>
  <dcterms:created xsi:type="dcterms:W3CDTF">2015-07-01T01:26:00Z</dcterms:created>
  <dcterms:modified xsi:type="dcterms:W3CDTF">2015-07-01T01:26:00Z</dcterms:modified>
</cp:coreProperties>
</file>